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F6F" w:rsidRDefault="00FA5615" w:rsidP="00CD0F6F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:rsidR="002F6F1E" w:rsidRPr="00224AEE" w:rsidRDefault="002F6F1E" w:rsidP="002F6F1E">
      <w:pPr>
        <w:keepNext/>
        <w:outlineLvl w:val="7"/>
        <w:rPr>
          <w:rFonts w:cs="Arial"/>
          <w:b/>
          <w:spacing w:val="-2"/>
          <w:sz w:val="20"/>
          <w:u w:val="single"/>
        </w:rPr>
      </w:pPr>
      <w:r w:rsidRPr="00224AEE">
        <w:rPr>
          <w:rFonts w:cs="Arial"/>
          <w:b/>
          <w:spacing w:val="-2"/>
          <w:sz w:val="20"/>
          <w:u w:val="single"/>
        </w:rPr>
        <w:t>ANNEX  4</w:t>
      </w:r>
    </w:p>
    <w:p w:rsidR="002F6F1E" w:rsidRPr="00224AEE" w:rsidRDefault="002F6F1E" w:rsidP="002F6F1E">
      <w:pPr>
        <w:rPr>
          <w:rFonts w:cs="Arial"/>
          <w:b/>
          <w:color w:val="000000"/>
          <w:spacing w:val="-2"/>
          <w:sz w:val="20"/>
          <w:u w:val="single"/>
        </w:rPr>
      </w:pPr>
    </w:p>
    <w:p w:rsidR="002F6F1E" w:rsidRPr="00224AEE" w:rsidRDefault="002F6F1E" w:rsidP="002F6F1E">
      <w:pPr>
        <w:rPr>
          <w:rFonts w:cs="Arial"/>
          <w:b/>
          <w:sz w:val="20"/>
        </w:rPr>
      </w:pPr>
      <w:r w:rsidRPr="00224AEE">
        <w:rPr>
          <w:rFonts w:cs="Arial"/>
          <w:b/>
          <w:sz w:val="20"/>
        </w:rPr>
        <w:t xml:space="preserve">MODEL D’OFERTA ECONÒMICA GENERAL </w:t>
      </w:r>
    </w:p>
    <w:p w:rsidR="002F6F1E" w:rsidRPr="00224AEE" w:rsidRDefault="002F6F1E" w:rsidP="002F6F1E">
      <w:pPr>
        <w:rPr>
          <w:rFonts w:cs="Arial"/>
          <w:sz w:val="20"/>
        </w:rPr>
      </w:pPr>
    </w:p>
    <w:p w:rsidR="002F6F1E" w:rsidRPr="00224AEE" w:rsidRDefault="002F6F1E" w:rsidP="002F6F1E">
      <w:pPr>
        <w:rPr>
          <w:rFonts w:cs="Arial"/>
          <w:sz w:val="20"/>
        </w:rPr>
      </w:pPr>
      <w:r w:rsidRPr="00224AEE">
        <w:rPr>
          <w:rFonts w:cs="Arial"/>
          <w:sz w:val="20"/>
        </w:rPr>
        <w:t>En/na</w:t>
      </w:r>
      <w:r w:rsidRPr="00224AEE">
        <w:rPr>
          <w:rFonts w:cs="Arial"/>
          <w:sz w:val="20"/>
        </w:rPr>
        <w:tab/>
      </w:r>
      <w:r w:rsidRPr="00224AEE">
        <w:rPr>
          <w:rFonts w:cs="Arial"/>
          <w:sz w:val="20"/>
        </w:rPr>
        <w:tab/>
        <w:t>, amb NIF</w:t>
      </w:r>
      <w:r w:rsidRPr="00224AEE">
        <w:rPr>
          <w:rFonts w:cs="Arial"/>
          <w:sz w:val="20"/>
        </w:rPr>
        <w:tab/>
        <w:t xml:space="preserve">, en qualitat de </w:t>
      </w:r>
      <w:r w:rsidRPr="00224AEE">
        <w:rPr>
          <w:rFonts w:cs="Arial"/>
          <w:sz w:val="20"/>
        </w:rPr>
        <w:tab/>
      </w:r>
      <w:r w:rsidRPr="00224AEE">
        <w:rPr>
          <w:rFonts w:cs="Arial"/>
          <w:sz w:val="20"/>
        </w:rPr>
        <w:tab/>
        <w:t>i en nom i representació de la societat</w:t>
      </w:r>
      <w:r w:rsidRPr="00224AEE">
        <w:rPr>
          <w:rFonts w:cs="Arial"/>
          <w:sz w:val="20"/>
        </w:rPr>
        <w:tab/>
      </w:r>
      <w:r w:rsidRPr="00224AEE">
        <w:rPr>
          <w:rFonts w:cs="Arial"/>
          <w:sz w:val="20"/>
        </w:rPr>
        <w:tab/>
      </w:r>
      <w:r w:rsidRPr="00224AEE">
        <w:rPr>
          <w:rFonts w:cs="Arial"/>
          <w:sz w:val="20"/>
        </w:rPr>
        <w:tab/>
        <w:t xml:space="preserve">, amb CIF .................... i domiciliada a </w:t>
      </w:r>
      <w:r w:rsidRPr="00224AEE">
        <w:rPr>
          <w:rFonts w:cs="Arial"/>
          <w:sz w:val="20"/>
        </w:rPr>
        <w:tab/>
      </w:r>
      <w:r w:rsidRPr="00224AEE">
        <w:rPr>
          <w:rFonts w:cs="Arial"/>
          <w:sz w:val="20"/>
        </w:rPr>
        <w:tab/>
      </w:r>
      <w:r w:rsidRPr="00224AEE">
        <w:rPr>
          <w:rFonts w:cs="Arial"/>
          <w:sz w:val="20"/>
        </w:rPr>
        <w:tab/>
      </w:r>
      <w:r w:rsidRPr="00224AEE">
        <w:rPr>
          <w:rFonts w:cs="Arial"/>
          <w:sz w:val="20"/>
        </w:rPr>
        <w:tab/>
        <w:t>, segons escriptura pública autoritzada davant Notari/a</w:t>
      </w:r>
      <w:r w:rsidRPr="00224AEE">
        <w:rPr>
          <w:rFonts w:cs="Arial"/>
          <w:sz w:val="20"/>
        </w:rPr>
        <w:tab/>
      </w:r>
      <w:r w:rsidRPr="00224AEE">
        <w:rPr>
          <w:rFonts w:cs="Arial"/>
          <w:sz w:val="20"/>
        </w:rPr>
        <w:tab/>
        <w:t xml:space="preserve">, en data </w:t>
      </w:r>
      <w:r w:rsidRPr="00224AEE">
        <w:rPr>
          <w:rFonts w:cs="Arial"/>
          <w:sz w:val="20"/>
        </w:rPr>
        <w:tab/>
        <w:t>i amb número de protocol</w:t>
      </w:r>
      <w:r w:rsidRPr="00224AEE">
        <w:rPr>
          <w:rFonts w:cs="Arial"/>
          <w:sz w:val="20"/>
        </w:rPr>
        <w:tab/>
        <w:t>.</w:t>
      </w:r>
    </w:p>
    <w:p w:rsidR="002F6F1E" w:rsidRPr="00224AEE" w:rsidRDefault="002F6F1E" w:rsidP="002F6F1E">
      <w:pPr>
        <w:rPr>
          <w:rFonts w:cs="Arial"/>
          <w:sz w:val="20"/>
        </w:rPr>
      </w:pPr>
      <w:r w:rsidRPr="00224AEE">
        <w:rPr>
          <w:rFonts w:cs="Arial"/>
          <w:sz w:val="20"/>
        </w:rPr>
        <w:t xml:space="preserve">, assabentat de l’anunci publicat en data </w:t>
      </w:r>
      <w:r w:rsidRPr="00224AEE">
        <w:rPr>
          <w:rFonts w:cs="Arial"/>
          <w:sz w:val="20"/>
        </w:rPr>
        <w:tab/>
      </w:r>
      <w:r w:rsidRPr="00224AEE">
        <w:rPr>
          <w:rFonts w:cs="Arial"/>
          <w:sz w:val="20"/>
        </w:rPr>
        <w:tab/>
        <w:t xml:space="preserve">en el perfil del contractant de l’Ajuntament de Sabadell i de les condicions i requisits que s’exigeixen per a l’adjudicació del contracte mixt de sub anomenat </w:t>
      </w:r>
      <w:r w:rsidRPr="00224AEE">
        <w:rPr>
          <w:rFonts w:cs="Arial"/>
          <w:b/>
          <w:sz w:val="20"/>
        </w:rPr>
        <w:t>“SUBMINISTRAMENT I INSTAL·LACIÓ DE L’EQUIPAMENT I MAQUINÀRIA DE L’ESCOLA DE RESTAURACIÓ AL CENTRE D’INNOVACIÓ SOCIAL TECNOLÒGIC A L’EDIFICI SALLARÈS DEU A SABADELL. ERS.”,</w:t>
      </w:r>
      <w:r w:rsidRPr="00224AEE">
        <w:rPr>
          <w:rFonts w:cs="Arial"/>
          <w:sz w:val="20"/>
        </w:rPr>
        <w:t xml:space="preserve"> 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2F6F1E" w:rsidRPr="00224AEE" w:rsidRDefault="002F6F1E" w:rsidP="002F6F1E">
      <w:pPr>
        <w:rPr>
          <w:rFonts w:cs="Arial"/>
          <w:sz w:val="20"/>
        </w:rPr>
      </w:pPr>
      <w:r w:rsidRPr="00224AEE">
        <w:rPr>
          <w:rFonts w:cs="Arial"/>
          <w:sz w:val="20"/>
        </w:rPr>
        <w:t xml:space="preserve"> </w:t>
      </w:r>
    </w:p>
    <w:p w:rsidR="002F6F1E" w:rsidRPr="00224AEE" w:rsidRDefault="002F6F1E" w:rsidP="002F6F1E">
      <w:pPr>
        <w:rPr>
          <w:rFonts w:cs="Arial"/>
          <w:sz w:val="20"/>
        </w:rPr>
      </w:pPr>
      <w:r w:rsidRPr="00224AEE">
        <w:rPr>
          <w:rFonts w:cs="Arial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2F6F1E" w:rsidRPr="00224AEE" w:rsidRDefault="002F6F1E" w:rsidP="002F6F1E">
      <w:pPr>
        <w:rPr>
          <w:rFonts w:cs="Arial"/>
          <w:sz w:val="20"/>
        </w:rPr>
      </w:pPr>
    </w:p>
    <w:p w:rsidR="002F6F1E" w:rsidRPr="00224AEE" w:rsidRDefault="002F6F1E" w:rsidP="002F6F1E">
      <w:pPr>
        <w:rPr>
          <w:rFonts w:cs="Arial"/>
          <w:b/>
          <w:sz w:val="20"/>
        </w:rPr>
      </w:pPr>
      <w:r w:rsidRPr="00224AEE">
        <w:rPr>
          <w:rFonts w:cs="Arial"/>
          <w:b/>
          <w:sz w:val="20"/>
        </w:rPr>
        <w:t>Criteri 1 Baixa econòmica. (Puntuació màxima: 60 punts)</w:t>
      </w:r>
    </w:p>
    <w:p w:rsidR="002F6F1E" w:rsidRDefault="002F6F1E" w:rsidP="002F6F1E">
      <w:pPr>
        <w:rPr>
          <w:rFonts w:cs="Arial"/>
          <w:i/>
          <w:sz w:val="20"/>
        </w:rPr>
      </w:pPr>
      <w:r w:rsidRPr="006120C1">
        <w:rPr>
          <w:rFonts w:cs="Arial"/>
          <w:i/>
          <w:sz w:val="20"/>
        </w:rPr>
        <w:t xml:space="preserve">Els licitadors podran participar en la licitació de tots els Lots en que es divideix el seu objecte, </w:t>
      </w:r>
      <w:r>
        <w:rPr>
          <w:rFonts w:cs="Arial"/>
          <w:i/>
          <w:sz w:val="20"/>
        </w:rPr>
        <w:t xml:space="preserve">presentant oferta </w:t>
      </w:r>
      <w:r w:rsidRPr="006120C1">
        <w:rPr>
          <w:rFonts w:cs="Arial"/>
          <w:i/>
          <w:sz w:val="20"/>
        </w:rPr>
        <w:t>per a un o dos lots. No s’estableix limitació en l’adjudicació del nombre de lots a un mateix licitador.</w:t>
      </w:r>
    </w:p>
    <w:p w:rsidR="002F6F1E" w:rsidRPr="00224AEE" w:rsidRDefault="002F6F1E" w:rsidP="002F6F1E">
      <w:pPr>
        <w:rPr>
          <w:rFonts w:cs="Arial"/>
          <w:sz w:val="20"/>
        </w:rPr>
      </w:pPr>
    </w:p>
    <w:p w:rsidR="002F6F1E" w:rsidRPr="00FE6676" w:rsidRDefault="002F6F1E" w:rsidP="002F6F1E">
      <w:pPr>
        <w:rPr>
          <w:rFonts w:cs="Arial"/>
          <w:sz w:val="20"/>
          <w:u w:val="single"/>
        </w:rPr>
      </w:pPr>
      <w:r w:rsidRPr="00FE6676">
        <w:rPr>
          <w:rFonts w:cs="Arial"/>
          <w:sz w:val="20"/>
          <w:u w:val="single"/>
        </w:rPr>
        <w:t xml:space="preserve">□ </w:t>
      </w:r>
      <w:r w:rsidRPr="00FE6676">
        <w:rPr>
          <w:rFonts w:cs="Arial"/>
          <w:b/>
          <w:sz w:val="20"/>
          <w:u w:val="single"/>
        </w:rPr>
        <w:t>Lot 1:</w:t>
      </w:r>
      <w:r w:rsidRPr="00FE6676">
        <w:rPr>
          <w:rFonts w:cs="Arial"/>
          <w:sz w:val="20"/>
          <w:u w:val="single"/>
        </w:rPr>
        <w:t xml:space="preserve"> Subministrament, instal·lació i muntatge de maquinària i equipament de l’escola de restauració a Sallarès Deu. Sabadell.</w:t>
      </w:r>
    </w:p>
    <w:p w:rsidR="002F6F1E" w:rsidRDefault="002F6F1E" w:rsidP="002F6F1E">
      <w:pPr>
        <w:tabs>
          <w:tab w:val="left" w:pos="-1440"/>
          <w:tab w:val="left" w:pos="-720"/>
          <w:tab w:val="left" w:pos="0"/>
          <w:tab w:val="left" w:pos="288"/>
          <w:tab w:val="left" w:pos="720"/>
        </w:tabs>
        <w:spacing w:line="276" w:lineRule="auto"/>
        <w:rPr>
          <w:rFonts w:cs="Arial"/>
          <w:bCs/>
          <w:spacing w:val="-2"/>
          <w:sz w:val="20"/>
        </w:rPr>
      </w:pPr>
    </w:p>
    <w:p w:rsidR="002F6F1E" w:rsidRPr="00FE6676" w:rsidRDefault="002F6F1E" w:rsidP="002F6F1E">
      <w:pPr>
        <w:tabs>
          <w:tab w:val="left" w:pos="-1440"/>
          <w:tab w:val="left" w:pos="-720"/>
          <w:tab w:val="left" w:pos="0"/>
          <w:tab w:val="left" w:pos="288"/>
          <w:tab w:val="left" w:pos="720"/>
        </w:tabs>
        <w:spacing w:line="276" w:lineRule="auto"/>
        <w:rPr>
          <w:rFonts w:cs="Arial"/>
          <w:bCs/>
          <w:spacing w:val="-2"/>
          <w:sz w:val="20"/>
        </w:rPr>
      </w:pPr>
      <w:r w:rsidRPr="00FE6676">
        <w:rPr>
          <w:rFonts w:cs="Arial"/>
          <w:bCs/>
          <w:spacing w:val="-2"/>
          <w:sz w:val="20"/>
        </w:rPr>
        <w:t xml:space="preserve">La proposta s’encapçalarà amb l’import total de la mateixa: </w:t>
      </w:r>
    </w:p>
    <w:p w:rsidR="002F6F1E" w:rsidRPr="00224AEE" w:rsidRDefault="002F6F1E" w:rsidP="002F6F1E">
      <w:pPr>
        <w:rPr>
          <w:rFonts w:cs="Arial"/>
          <w:sz w:val="20"/>
        </w:rPr>
      </w:pPr>
      <w:r w:rsidRPr="00224AEE">
        <w:rPr>
          <w:rFonts w:cs="Arial"/>
          <w:sz w:val="20"/>
        </w:rPr>
        <w:t>Import base:</w:t>
      </w:r>
    </w:p>
    <w:p w:rsidR="002F6F1E" w:rsidRPr="00224AEE" w:rsidRDefault="002F6F1E" w:rsidP="002F6F1E">
      <w:pPr>
        <w:rPr>
          <w:rFonts w:cs="Arial"/>
          <w:sz w:val="20"/>
        </w:rPr>
      </w:pPr>
      <w:r w:rsidRPr="00224AEE">
        <w:rPr>
          <w:rFonts w:cs="Arial"/>
          <w:sz w:val="20"/>
        </w:rPr>
        <w:t>Import IVA:</w:t>
      </w:r>
    </w:p>
    <w:p w:rsidR="002F6F1E" w:rsidRDefault="002F6F1E" w:rsidP="002F6F1E">
      <w:pPr>
        <w:rPr>
          <w:rFonts w:cs="Arial"/>
          <w:sz w:val="20"/>
        </w:rPr>
      </w:pPr>
      <w:r w:rsidRPr="00224AEE">
        <w:rPr>
          <w:rFonts w:cs="Arial"/>
          <w:sz w:val="20"/>
        </w:rPr>
        <w:t>Import total:</w:t>
      </w:r>
    </w:p>
    <w:p w:rsidR="002F6F1E" w:rsidRDefault="002F6F1E" w:rsidP="002F6F1E">
      <w:pPr>
        <w:rPr>
          <w:rFonts w:cs="Arial"/>
          <w:sz w:val="20"/>
        </w:rPr>
      </w:pPr>
    </w:p>
    <w:p w:rsidR="002F6F1E" w:rsidRPr="00FE6676" w:rsidRDefault="002F6F1E" w:rsidP="002F6F1E">
      <w:pPr>
        <w:pStyle w:val="Textoindependiente"/>
        <w:rPr>
          <w:rFonts w:cs="Arial"/>
          <w:bCs/>
          <w:sz w:val="20"/>
          <w:u w:val="single"/>
          <w:lang w:eastAsia="ca-ES"/>
        </w:rPr>
      </w:pPr>
      <w:r w:rsidRPr="00FE6676">
        <w:rPr>
          <w:rFonts w:cs="Arial"/>
          <w:bCs/>
          <w:sz w:val="20"/>
          <w:u w:val="single"/>
          <w:lang w:eastAsia="ca-ES"/>
        </w:rPr>
        <w:t>També, per tal de justificar la seva oferta haurà d’aportar, per cada lot que liciti:</w:t>
      </w:r>
    </w:p>
    <w:p w:rsidR="002F6F1E" w:rsidRPr="00FE6676" w:rsidRDefault="002F6F1E" w:rsidP="002F6F1E">
      <w:pPr>
        <w:pStyle w:val="Textoindependiente"/>
        <w:numPr>
          <w:ilvl w:val="0"/>
          <w:numId w:val="12"/>
        </w:numPr>
        <w:rPr>
          <w:rFonts w:cs="Arial"/>
          <w:bCs/>
          <w:sz w:val="20"/>
          <w:lang w:eastAsia="ca-ES"/>
        </w:rPr>
      </w:pPr>
      <w:r w:rsidRPr="00FE6676">
        <w:rPr>
          <w:rFonts w:cs="Arial"/>
          <w:bCs/>
          <w:sz w:val="20"/>
          <w:lang w:eastAsia="ca-ES"/>
        </w:rPr>
        <w:t xml:space="preserve">Un quadre on quedi detallat  el preu d’oferta per a cada element IVA exclòs, com el que s’adjunta pel lot 1 </w:t>
      </w:r>
      <w:r w:rsidRPr="00FE6676">
        <w:rPr>
          <w:rFonts w:cs="Arial"/>
          <w:b/>
          <w:bCs/>
          <w:sz w:val="20"/>
          <w:lang w:eastAsia="ca-ES"/>
        </w:rPr>
        <w:t>l’Annex 1 del Plec de Prescripcions Tècniques</w:t>
      </w:r>
      <w:r w:rsidRPr="00FE6676">
        <w:rPr>
          <w:rFonts w:cs="Arial"/>
          <w:bCs/>
          <w:sz w:val="20"/>
          <w:lang w:eastAsia="ca-ES"/>
        </w:rPr>
        <w:t>.</w:t>
      </w:r>
    </w:p>
    <w:p w:rsidR="002F6F1E" w:rsidRPr="00FE6676" w:rsidRDefault="002F6F1E" w:rsidP="002F6F1E">
      <w:pPr>
        <w:pStyle w:val="Textoindependiente"/>
        <w:numPr>
          <w:ilvl w:val="0"/>
          <w:numId w:val="12"/>
        </w:numPr>
        <w:rPr>
          <w:rFonts w:cs="Arial"/>
          <w:bCs/>
          <w:sz w:val="20"/>
          <w:lang w:eastAsia="ca-ES"/>
        </w:rPr>
      </w:pPr>
      <w:r w:rsidRPr="00FE6676">
        <w:rPr>
          <w:rFonts w:cs="Arial"/>
          <w:bCs/>
          <w:sz w:val="20"/>
          <w:lang w:eastAsia="ca-ES"/>
        </w:rPr>
        <w:t xml:space="preserve">Plantes de distribució dels elements d’equipament i maquinària com a proposta descriptiva del contingut i per cada lot pel que presenti oferta. </w:t>
      </w:r>
    </w:p>
    <w:p w:rsidR="002F6F1E" w:rsidRPr="00FE6676" w:rsidRDefault="002F6F1E" w:rsidP="002F6F1E">
      <w:pPr>
        <w:pStyle w:val="Textoindependiente"/>
        <w:numPr>
          <w:ilvl w:val="0"/>
          <w:numId w:val="12"/>
        </w:numPr>
        <w:rPr>
          <w:rFonts w:cs="Arial"/>
          <w:bCs/>
          <w:sz w:val="20"/>
          <w:lang w:eastAsia="ca-ES"/>
        </w:rPr>
      </w:pPr>
      <w:r w:rsidRPr="00FE6676">
        <w:rPr>
          <w:rFonts w:cs="Arial"/>
          <w:bCs/>
          <w:sz w:val="20"/>
          <w:lang w:eastAsia="ca-ES"/>
        </w:rPr>
        <w:t>Fitxa tècnica de cada un dels elements proposats i referenciats a les plantes de distribució dels elements d’equipament i maquinària, de manera similar a les fitxes annexes al plec tècnic.</w:t>
      </w:r>
    </w:p>
    <w:p w:rsidR="002F6F1E" w:rsidRPr="00FE6676" w:rsidRDefault="002F6F1E" w:rsidP="002F6F1E">
      <w:pPr>
        <w:pStyle w:val="Textoindependiente"/>
        <w:numPr>
          <w:ilvl w:val="0"/>
          <w:numId w:val="12"/>
        </w:numPr>
        <w:rPr>
          <w:rFonts w:cs="Arial"/>
          <w:bCs/>
          <w:sz w:val="20"/>
          <w:lang w:eastAsia="ca-ES"/>
        </w:rPr>
      </w:pPr>
      <w:r w:rsidRPr="00FE6676">
        <w:rPr>
          <w:rFonts w:cs="Arial"/>
          <w:bCs/>
          <w:sz w:val="20"/>
          <w:lang w:eastAsia="ca-ES"/>
        </w:rPr>
        <w:t>Documentació que consideri imprescindible per explicar tècnicament la seva proposta i referida en aquesta.</w:t>
      </w:r>
    </w:p>
    <w:p w:rsidR="002F6F1E" w:rsidRPr="00FE6676" w:rsidRDefault="002F6F1E" w:rsidP="002F6F1E">
      <w:pPr>
        <w:pStyle w:val="Textoindependiente"/>
        <w:rPr>
          <w:rFonts w:cs="Arial"/>
          <w:bCs/>
          <w:sz w:val="20"/>
          <w:lang w:eastAsia="ca-ES"/>
        </w:rPr>
      </w:pPr>
      <w:r w:rsidRPr="00FE6676">
        <w:rPr>
          <w:rFonts w:cs="Arial"/>
          <w:bCs/>
          <w:sz w:val="20"/>
          <w:lang w:eastAsia="ca-ES"/>
        </w:rPr>
        <w:t>Respecte als elements proposats, si fos necessari i per tal de validar el caràcter equivalent de les que proposi l’ofertant, es requereix que assenyali les marques/models que proposa emprar en cas de resultar adjudicatari. Caldrà acreditar la condició d’equivalent (equivalència: qualitat d’acabats, qualitat de materials, disseny, prestacions, funcionalitat, instal·lació, manteniment, preu, durada certificacions requerides característiques generals dels materials, etc.) mitjançant l’aportació de les fitxes indicades anteriorment.</w:t>
      </w:r>
    </w:p>
    <w:p w:rsidR="002F6F1E" w:rsidRPr="00FE6676" w:rsidRDefault="002F6F1E" w:rsidP="002F6F1E">
      <w:pPr>
        <w:rPr>
          <w:rFonts w:cs="Arial"/>
          <w:sz w:val="20"/>
        </w:rPr>
      </w:pPr>
    </w:p>
    <w:p w:rsidR="002F6F1E" w:rsidRPr="00FE6676" w:rsidRDefault="002F6F1E" w:rsidP="002F6F1E">
      <w:pPr>
        <w:rPr>
          <w:rFonts w:cs="Arial"/>
          <w:sz w:val="20"/>
          <w:u w:val="single"/>
        </w:rPr>
      </w:pPr>
      <w:r w:rsidRPr="00FE6676">
        <w:rPr>
          <w:rFonts w:cs="Arial"/>
          <w:sz w:val="20"/>
          <w:u w:val="single"/>
        </w:rPr>
        <w:t xml:space="preserve">□ </w:t>
      </w:r>
      <w:r w:rsidRPr="00FE6676">
        <w:rPr>
          <w:rFonts w:cs="Arial"/>
          <w:b/>
          <w:sz w:val="20"/>
          <w:u w:val="single"/>
        </w:rPr>
        <w:t>Lot 2:</w:t>
      </w:r>
      <w:r w:rsidRPr="00FE6676">
        <w:rPr>
          <w:rFonts w:cs="Arial"/>
          <w:sz w:val="20"/>
          <w:u w:val="single"/>
        </w:rPr>
        <w:t xml:space="preserve"> Subministrament, instal·lació i muntatge de cambres i equips frigorífics de l’escola de restauració a Sallarès Deu. Sabadell.</w:t>
      </w:r>
    </w:p>
    <w:p w:rsidR="002F6F1E" w:rsidRDefault="002F6F1E" w:rsidP="002F6F1E">
      <w:pPr>
        <w:tabs>
          <w:tab w:val="left" w:pos="-1440"/>
          <w:tab w:val="left" w:pos="-720"/>
          <w:tab w:val="left" w:pos="0"/>
          <w:tab w:val="left" w:pos="288"/>
          <w:tab w:val="left" w:pos="720"/>
        </w:tabs>
        <w:spacing w:line="276" w:lineRule="auto"/>
        <w:rPr>
          <w:rFonts w:cs="Arial"/>
          <w:bCs/>
          <w:spacing w:val="-2"/>
          <w:sz w:val="20"/>
        </w:rPr>
      </w:pPr>
    </w:p>
    <w:p w:rsidR="002F6F1E" w:rsidRPr="00FE6676" w:rsidRDefault="002F6F1E" w:rsidP="002F6F1E">
      <w:pPr>
        <w:tabs>
          <w:tab w:val="left" w:pos="-1440"/>
          <w:tab w:val="left" w:pos="-720"/>
          <w:tab w:val="left" w:pos="0"/>
          <w:tab w:val="left" w:pos="288"/>
          <w:tab w:val="left" w:pos="720"/>
        </w:tabs>
        <w:spacing w:line="276" w:lineRule="auto"/>
        <w:rPr>
          <w:rFonts w:cs="Arial"/>
          <w:bCs/>
          <w:spacing w:val="-2"/>
          <w:sz w:val="20"/>
        </w:rPr>
      </w:pPr>
      <w:r w:rsidRPr="00FE6676">
        <w:rPr>
          <w:rFonts w:cs="Arial"/>
          <w:bCs/>
          <w:spacing w:val="-2"/>
          <w:sz w:val="20"/>
        </w:rPr>
        <w:t xml:space="preserve">La proposta s’encapçalarà amb l’import total de la mateixa: </w:t>
      </w:r>
    </w:p>
    <w:p w:rsidR="002F6F1E" w:rsidRPr="00FE6676" w:rsidRDefault="002F6F1E" w:rsidP="002F6F1E">
      <w:pPr>
        <w:rPr>
          <w:rFonts w:cs="Arial"/>
          <w:sz w:val="20"/>
        </w:rPr>
      </w:pPr>
      <w:r w:rsidRPr="00FE6676">
        <w:rPr>
          <w:rFonts w:cs="Arial"/>
          <w:sz w:val="20"/>
        </w:rPr>
        <w:t>Import base:</w:t>
      </w:r>
    </w:p>
    <w:p w:rsidR="002F6F1E" w:rsidRPr="00FE6676" w:rsidRDefault="002F6F1E" w:rsidP="002F6F1E">
      <w:pPr>
        <w:rPr>
          <w:rFonts w:cs="Arial"/>
          <w:sz w:val="20"/>
        </w:rPr>
      </w:pPr>
      <w:r w:rsidRPr="00FE6676">
        <w:rPr>
          <w:rFonts w:cs="Arial"/>
          <w:sz w:val="20"/>
        </w:rPr>
        <w:t>Import IVA:</w:t>
      </w:r>
    </w:p>
    <w:p w:rsidR="002F6F1E" w:rsidRPr="00FE6676" w:rsidRDefault="002F6F1E" w:rsidP="002F6F1E">
      <w:pPr>
        <w:rPr>
          <w:rFonts w:cs="Arial"/>
          <w:sz w:val="20"/>
        </w:rPr>
      </w:pPr>
      <w:r w:rsidRPr="00FE6676">
        <w:rPr>
          <w:rFonts w:cs="Arial"/>
          <w:sz w:val="20"/>
        </w:rPr>
        <w:lastRenderedPageBreak/>
        <w:t>Import total:</w:t>
      </w:r>
    </w:p>
    <w:p w:rsidR="002F6F1E" w:rsidRPr="00FE6676" w:rsidRDefault="002F6F1E" w:rsidP="002F6F1E">
      <w:pPr>
        <w:rPr>
          <w:rFonts w:cs="Arial"/>
          <w:sz w:val="20"/>
        </w:rPr>
      </w:pPr>
    </w:p>
    <w:p w:rsidR="002F6F1E" w:rsidRPr="00FE6676" w:rsidRDefault="002F6F1E" w:rsidP="002F6F1E">
      <w:pPr>
        <w:pStyle w:val="Textoindependiente"/>
        <w:numPr>
          <w:ilvl w:val="0"/>
          <w:numId w:val="12"/>
        </w:numPr>
        <w:rPr>
          <w:rFonts w:cs="Arial"/>
          <w:b/>
          <w:bCs/>
          <w:sz w:val="20"/>
          <w:lang w:eastAsia="ca-ES"/>
        </w:rPr>
      </w:pPr>
      <w:r w:rsidRPr="00FE6676">
        <w:rPr>
          <w:rFonts w:cs="Arial"/>
          <w:bCs/>
          <w:sz w:val="20"/>
          <w:lang w:eastAsia="ca-ES"/>
        </w:rPr>
        <w:t xml:space="preserve">Un quadre on quedi detallat  el preu d’oferta per a cada element IVA exclòs, com el que s’adjunta </w:t>
      </w:r>
      <w:r w:rsidRPr="00FE6676">
        <w:rPr>
          <w:rFonts w:cs="Arial"/>
          <w:b/>
          <w:bCs/>
          <w:sz w:val="20"/>
          <w:lang w:eastAsia="ca-ES"/>
        </w:rPr>
        <w:t>l’Annex 2 del Plec de Prescripcions Tècniques.</w:t>
      </w:r>
    </w:p>
    <w:p w:rsidR="002F6F1E" w:rsidRPr="00FE6676" w:rsidRDefault="002F6F1E" w:rsidP="002F6F1E">
      <w:pPr>
        <w:pStyle w:val="Textoindependiente"/>
        <w:numPr>
          <w:ilvl w:val="0"/>
          <w:numId w:val="12"/>
        </w:numPr>
        <w:rPr>
          <w:rFonts w:cs="Arial"/>
          <w:bCs/>
          <w:sz w:val="20"/>
          <w:lang w:eastAsia="ca-ES"/>
        </w:rPr>
      </w:pPr>
      <w:r w:rsidRPr="00FE6676">
        <w:rPr>
          <w:rFonts w:cs="Arial"/>
          <w:bCs/>
          <w:sz w:val="20"/>
          <w:lang w:eastAsia="ca-ES"/>
        </w:rPr>
        <w:t>Documentació que consideri imprescindible per explicar tècnicament la seva proposta i referida en aquesta.</w:t>
      </w:r>
    </w:p>
    <w:p w:rsidR="002F6F1E" w:rsidRPr="00224AEE" w:rsidRDefault="002F6F1E" w:rsidP="002F6F1E">
      <w:pPr>
        <w:rPr>
          <w:rFonts w:cs="Arial"/>
          <w:b/>
          <w:sz w:val="20"/>
        </w:rPr>
      </w:pPr>
    </w:p>
    <w:p w:rsidR="002F6F1E" w:rsidRPr="00224AEE" w:rsidRDefault="002F6F1E" w:rsidP="002F6F1E">
      <w:pPr>
        <w:rPr>
          <w:rFonts w:cs="Arial"/>
          <w:b/>
          <w:sz w:val="20"/>
        </w:rPr>
      </w:pPr>
      <w:r w:rsidRPr="00224AEE">
        <w:rPr>
          <w:rFonts w:cs="Arial"/>
          <w:b/>
          <w:sz w:val="20"/>
        </w:rPr>
        <w:t>Criteri 2: Ampliació del termini de garantia (Puntuació màxima de 40 punts):</w:t>
      </w:r>
    </w:p>
    <w:p w:rsidR="002F6F1E" w:rsidRPr="00224AEE" w:rsidRDefault="002F6F1E" w:rsidP="002F6F1E">
      <w:pPr>
        <w:rPr>
          <w:rFonts w:cs="Arial"/>
          <w:sz w:val="20"/>
        </w:rPr>
      </w:pPr>
    </w:p>
    <w:p w:rsidR="002F6F1E" w:rsidRPr="00224AEE" w:rsidRDefault="002F6F1E" w:rsidP="002F6F1E">
      <w:pPr>
        <w:pStyle w:val="Textoindependiente"/>
        <w:rPr>
          <w:rFonts w:cs="Arial"/>
          <w:i/>
          <w:sz w:val="20"/>
        </w:rPr>
      </w:pPr>
      <w:r w:rsidRPr="00224AEE">
        <w:rPr>
          <w:rFonts w:cs="Arial"/>
          <w:i/>
          <w:sz w:val="20"/>
        </w:rPr>
        <w:t>El termini de garantia establert per a aquesta obra és de vint-i-quatre (24) mesos des de l’acta de recepció.</w:t>
      </w:r>
    </w:p>
    <w:p w:rsidR="002F6F1E" w:rsidRDefault="002F6F1E" w:rsidP="002F6F1E">
      <w:pPr>
        <w:pStyle w:val="Textoindependiente"/>
        <w:rPr>
          <w:rFonts w:cs="Arial"/>
          <w:i/>
          <w:sz w:val="20"/>
        </w:rPr>
      </w:pPr>
      <w:r w:rsidRPr="00224AEE">
        <w:rPr>
          <w:rFonts w:cs="Arial"/>
          <w:i/>
          <w:sz w:val="20"/>
        </w:rPr>
        <w:t>El licitador pot presentar ampliació</w:t>
      </w:r>
      <w:r>
        <w:rPr>
          <w:rFonts w:cs="Arial"/>
          <w:i/>
          <w:sz w:val="20"/>
        </w:rPr>
        <w:t xml:space="preserve"> de garantia addicional fins a 24 mesos (48</w:t>
      </w:r>
      <w:r w:rsidRPr="00224AEE">
        <w:rPr>
          <w:rFonts w:cs="Arial"/>
          <w:i/>
          <w:sz w:val="20"/>
        </w:rPr>
        <w:t xml:space="preserve"> en total). L’ampliació del termini haurà de ser en terminis de </w:t>
      </w:r>
      <w:r>
        <w:rPr>
          <w:rFonts w:cs="Arial"/>
          <w:i/>
          <w:sz w:val="20"/>
        </w:rPr>
        <w:t>12</w:t>
      </w:r>
      <w:r w:rsidRPr="00224AEE">
        <w:rPr>
          <w:rFonts w:cs="Arial"/>
          <w:i/>
          <w:sz w:val="20"/>
        </w:rPr>
        <w:t xml:space="preserve"> mesos (no es valorarà cap altra opció que no sigui ampliació en terminis de </w:t>
      </w:r>
      <w:r>
        <w:rPr>
          <w:rFonts w:cs="Arial"/>
          <w:i/>
          <w:sz w:val="20"/>
        </w:rPr>
        <w:t>12</w:t>
      </w:r>
      <w:r w:rsidRPr="00224AEE">
        <w:rPr>
          <w:rFonts w:cs="Arial"/>
          <w:i/>
          <w:sz w:val="20"/>
        </w:rPr>
        <w:t xml:space="preserve"> mesos).</w:t>
      </w:r>
    </w:p>
    <w:p w:rsidR="002F6F1E" w:rsidRPr="00FE6676" w:rsidRDefault="002F6F1E" w:rsidP="002F6F1E">
      <w:pPr>
        <w:rPr>
          <w:rFonts w:cs="Arial"/>
          <w:sz w:val="20"/>
          <w:u w:val="single"/>
        </w:rPr>
      </w:pPr>
      <w:r w:rsidRPr="00FE6676">
        <w:rPr>
          <w:rFonts w:cs="Arial"/>
          <w:sz w:val="20"/>
          <w:u w:val="single"/>
        </w:rPr>
        <w:t xml:space="preserve">□ </w:t>
      </w:r>
      <w:r w:rsidRPr="00FE6676">
        <w:rPr>
          <w:rFonts w:cs="Arial"/>
          <w:b/>
          <w:sz w:val="20"/>
          <w:u w:val="single"/>
        </w:rPr>
        <w:t>Lot 1:</w:t>
      </w:r>
      <w:r w:rsidRPr="00FE6676">
        <w:rPr>
          <w:rFonts w:cs="Arial"/>
          <w:sz w:val="20"/>
          <w:u w:val="single"/>
        </w:rPr>
        <w:t xml:space="preserve"> Subministrament, instal·lació i muntatge de maquinària i equipament de l’escola de restauració a Sallarès Deu. Sabadell.</w:t>
      </w:r>
    </w:p>
    <w:p w:rsidR="002F6F1E" w:rsidRDefault="002F6F1E" w:rsidP="002F6F1E">
      <w:pPr>
        <w:rPr>
          <w:rFonts w:cs="Arial"/>
          <w:sz w:val="20"/>
        </w:rPr>
      </w:pPr>
    </w:p>
    <w:p w:rsidR="002F6F1E" w:rsidRPr="00224AEE" w:rsidRDefault="002F6F1E" w:rsidP="002F6F1E">
      <w:pPr>
        <w:rPr>
          <w:rFonts w:cs="Arial"/>
          <w:sz w:val="20"/>
        </w:rPr>
      </w:pPr>
      <w:r w:rsidRPr="00224AEE">
        <w:rPr>
          <w:rFonts w:cs="Arial"/>
          <w:sz w:val="20"/>
        </w:rPr>
        <w:t>□ NO assumeixo cap ampliació del termini de garantia, sense perjudici del termini de garantia (mínim) de 24 mesos des de l’acta de recepció, de conformitat amb el que preveu aquest plec.</w:t>
      </w:r>
    </w:p>
    <w:p w:rsidR="002F6F1E" w:rsidRPr="00224AEE" w:rsidRDefault="002F6F1E" w:rsidP="002F6F1E">
      <w:pPr>
        <w:rPr>
          <w:rFonts w:cs="Arial"/>
          <w:sz w:val="20"/>
        </w:rPr>
      </w:pPr>
      <w:r w:rsidRPr="00224AEE">
        <w:rPr>
          <w:rFonts w:cs="Arial"/>
          <w:sz w:val="20"/>
        </w:rPr>
        <w:t>□ SÍ assumeixo una ampliació del termini de garantia de 12 mesos addicionals, el que comporta un total de 36 mesos de termini de garantia.</w:t>
      </w:r>
    </w:p>
    <w:p w:rsidR="002F6F1E" w:rsidRPr="00224AEE" w:rsidRDefault="002F6F1E" w:rsidP="002F6F1E">
      <w:pPr>
        <w:rPr>
          <w:rFonts w:cs="Arial"/>
          <w:sz w:val="20"/>
        </w:rPr>
      </w:pPr>
      <w:r w:rsidRPr="00224AEE">
        <w:rPr>
          <w:rFonts w:cs="Arial"/>
          <w:sz w:val="20"/>
        </w:rPr>
        <w:t>□ SÍ assumeixo una ampliació del termini de garantia de 36 mesos addicionals, el que comporta un total de 48 mesos de termini de garantia.</w:t>
      </w:r>
    </w:p>
    <w:p w:rsidR="002F6F1E" w:rsidRPr="00FE6676" w:rsidRDefault="002F6F1E" w:rsidP="002F6F1E">
      <w:pPr>
        <w:pStyle w:val="Textoindependiente"/>
        <w:rPr>
          <w:rFonts w:cs="Arial"/>
          <w:b/>
          <w:bCs/>
          <w:i/>
          <w:sz w:val="20"/>
          <w:u w:val="single"/>
          <w:lang w:eastAsia="ca-ES"/>
        </w:rPr>
      </w:pPr>
    </w:p>
    <w:p w:rsidR="002F6F1E" w:rsidRPr="00FE6676" w:rsidRDefault="002F6F1E" w:rsidP="002F6F1E">
      <w:pPr>
        <w:rPr>
          <w:rFonts w:cs="Arial"/>
          <w:sz w:val="20"/>
          <w:u w:val="single"/>
        </w:rPr>
      </w:pPr>
      <w:r w:rsidRPr="00FE6676">
        <w:rPr>
          <w:rFonts w:cs="Arial"/>
          <w:sz w:val="20"/>
          <w:u w:val="single"/>
        </w:rPr>
        <w:t xml:space="preserve">□ </w:t>
      </w:r>
      <w:r w:rsidRPr="00FE6676">
        <w:rPr>
          <w:rFonts w:cs="Arial"/>
          <w:b/>
          <w:sz w:val="20"/>
          <w:u w:val="single"/>
        </w:rPr>
        <w:t>Lot 2:</w:t>
      </w:r>
      <w:r w:rsidRPr="00FE6676">
        <w:rPr>
          <w:rFonts w:cs="Arial"/>
          <w:sz w:val="20"/>
          <w:u w:val="single"/>
        </w:rPr>
        <w:t xml:space="preserve"> Subministrament, instal·lació i muntatge de cambres i equips frigorífics de l’escola de restauració a Sallarès Deu. Sabadell.</w:t>
      </w:r>
    </w:p>
    <w:p w:rsidR="002F6F1E" w:rsidRPr="00224AEE" w:rsidRDefault="002F6F1E" w:rsidP="002F6F1E">
      <w:pPr>
        <w:rPr>
          <w:rFonts w:cs="Arial"/>
          <w:sz w:val="20"/>
        </w:rPr>
      </w:pPr>
    </w:p>
    <w:p w:rsidR="002F6F1E" w:rsidRPr="00224AEE" w:rsidRDefault="002F6F1E" w:rsidP="002F6F1E">
      <w:pPr>
        <w:rPr>
          <w:rFonts w:cs="Arial"/>
          <w:sz w:val="20"/>
        </w:rPr>
      </w:pPr>
      <w:r w:rsidRPr="00224AEE">
        <w:rPr>
          <w:rFonts w:cs="Arial"/>
          <w:sz w:val="20"/>
        </w:rPr>
        <w:t>□ NO assumeixo cap ampliació del termini de garantia, sense perjudici del termini de garantia (mínim) de 24 mesos des de l’acta de recepció, de conformitat amb el que preveu aquest plec.</w:t>
      </w:r>
    </w:p>
    <w:p w:rsidR="002F6F1E" w:rsidRPr="00224AEE" w:rsidRDefault="002F6F1E" w:rsidP="002F6F1E">
      <w:pPr>
        <w:rPr>
          <w:rFonts w:cs="Arial"/>
          <w:sz w:val="20"/>
        </w:rPr>
      </w:pPr>
      <w:r w:rsidRPr="00224AEE">
        <w:rPr>
          <w:rFonts w:cs="Arial"/>
          <w:sz w:val="20"/>
        </w:rPr>
        <w:t>□ SÍ assumeixo una ampliació del termini de garantia de 12 mesos addicionals, el que comporta un total de 36 mesos de termini de garantia.</w:t>
      </w:r>
    </w:p>
    <w:p w:rsidR="002F6F1E" w:rsidRPr="00224AEE" w:rsidRDefault="002F6F1E" w:rsidP="002F6F1E">
      <w:pPr>
        <w:rPr>
          <w:rFonts w:cs="Arial"/>
          <w:sz w:val="20"/>
        </w:rPr>
      </w:pPr>
      <w:r w:rsidRPr="00224AEE">
        <w:rPr>
          <w:rFonts w:cs="Arial"/>
          <w:sz w:val="20"/>
        </w:rPr>
        <w:t>□ SÍ assumeixo una ampliació del termini de garantia de 36 mesos addicionals, el que comporta un total de 48 mesos de termini de garantia.</w:t>
      </w:r>
    </w:p>
    <w:p w:rsidR="002F6F1E" w:rsidRPr="00224AEE" w:rsidRDefault="002F6F1E" w:rsidP="002F6F1E">
      <w:pPr>
        <w:pStyle w:val="Textoindependiente"/>
        <w:rPr>
          <w:rFonts w:cs="Arial"/>
          <w:b/>
          <w:bCs/>
          <w:i/>
          <w:sz w:val="20"/>
          <w:u w:val="single"/>
          <w:lang w:eastAsia="ca-ES"/>
        </w:rPr>
      </w:pPr>
    </w:p>
    <w:p w:rsidR="002F6F1E" w:rsidRPr="00224AEE" w:rsidRDefault="002F6F1E" w:rsidP="002F6F1E">
      <w:pPr>
        <w:rPr>
          <w:rFonts w:cs="Arial"/>
          <w:sz w:val="20"/>
        </w:rPr>
      </w:pPr>
    </w:p>
    <w:p w:rsidR="002F6F1E" w:rsidRPr="00224AEE" w:rsidRDefault="002F6F1E" w:rsidP="002F6F1E">
      <w:pPr>
        <w:rPr>
          <w:rFonts w:cs="Arial"/>
          <w:sz w:val="20"/>
        </w:rPr>
      </w:pPr>
    </w:p>
    <w:p w:rsidR="002F6F1E" w:rsidRPr="00224AEE" w:rsidRDefault="002F6F1E" w:rsidP="002F6F1E">
      <w:pPr>
        <w:rPr>
          <w:rFonts w:cs="Arial"/>
          <w:sz w:val="20"/>
        </w:rPr>
      </w:pPr>
    </w:p>
    <w:p w:rsidR="002F6F1E" w:rsidRPr="00224AEE" w:rsidRDefault="002F6F1E" w:rsidP="002F6F1E">
      <w:pPr>
        <w:rPr>
          <w:rFonts w:cs="Arial"/>
          <w:sz w:val="20"/>
        </w:rPr>
      </w:pPr>
      <w:r w:rsidRPr="00224AEE">
        <w:rPr>
          <w:rFonts w:cs="Arial"/>
          <w:sz w:val="20"/>
        </w:rPr>
        <w:tab/>
      </w:r>
      <w:r w:rsidRPr="00224AEE">
        <w:rPr>
          <w:rFonts w:cs="Arial"/>
          <w:sz w:val="20"/>
        </w:rPr>
        <w:tab/>
        <w:t>, a data de signatura electrònica</w:t>
      </w:r>
    </w:p>
    <w:p w:rsidR="002F6F1E" w:rsidRPr="00224AEE" w:rsidRDefault="002F6F1E" w:rsidP="002F6F1E">
      <w:pPr>
        <w:rPr>
          <w:rFonts w:cs="Arial"/>
          <w:sz w:val="20"/>
        </w:rPr>
      </w:pPr>
      <w:r w:rsidRPr="00224AEE">
        <w:rPr>
          <w:rFonts w:cs="Arial"/>
          <w:sz w:val="20"/>
        </w:rPr>
        <w:t>Signat,</w:t>
      </w:r>
    </w:p>
    <w:p w:rsidR="002F6F1E" w:rsidRPr="00224AEE" w:rsidRDefault="002F6F1E" w:rsidP="002F6F1E">
      <w:pPr>
        <w:rPr>
          <w:rFonts w:cs="Arial"/>
          <w:color w:val="0070C0"/>
          <w:spacing w:val="-2"/>
          <w:sz w:val="20"/>
        </w:rPr>
      </w:pPr>
    </w:p>
    <w:p w:rsidR="002F6F1E" w:rsidRPr="00224AEE" w:rsidRDefault="002F6F1E" w:rsidP="002F6F1E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2F6F1E" w:rsidRPr="00224AEE" w:rsidRDefault="002F6F1E" w:rsidP="002F6F1E">
      <w:pPr>
        <w:rPr>
          <w:sz w:val="20"/>
        </w:rPr>
      </w:pPr>
    </w:p>
    <w:p w:rsidR="00B80EE0" w:rsidRPr="00CD0F6F" w:rsidRDefault="00FA5615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590B" w:rsidRDefault="00EF590B">
      <w:r>
        <w:separator/>
      </w:r>
    </w:p>
  </w:endnote>
  <w:endnote w:type="continuationSeparator" w:id="0">
    <w:p w:rsidR="00EF590B" w:rsidRDefault="00EF5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FA5615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FA5615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6F1E" w:rsidRPr="00403A17" w:rsidRDefault="002F6F1E" w:rsidP="002F6F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2F6F1E" w:rsidP="002F6F1E">
    <w:pPr>
      <w:pStyle w:val="Piedepgina"/>
      <w:tabs>
        <w:tab w:val="left" w:pos="180"/>
      </w:tabs>
      <w:rPr>
        <w:rFonts w:cs="Frutiger-LightCn"/>
        <w:sz w:val="16"/>
        <w:szCs w:val="16"/>
        <w:lang w:eastAsia="es-ES_tradnl"/>
      </w:rPr>
    </w:pPr>
    <w:r>
      <w:rPr>
        <w:rFonts w:cs="Frutiger-LightCn"/>
        <w:sz w:val="16"/>
        <w:szCs w:val="16"/>
        <w:lang w:eastAsia="es-ES_tradnl"/>
      </w:rPr>
      <w:tab/>
    </w:r>
    <w:r>
      <w:rPr>
        <w:rFonts w:cs="Frutiger-LightCn"/>
        <w:sz w:val="16"/>
        <w:szCs w:val="16"/>
        <w:lang w:eastAsia="es-ES_tradnl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FA5615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FA5615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FA5615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" o:allowincell="f" filled="f" stroked="f">
              <v:textbox inset="0,0,0,0">
                <w:txbxContent>
                  <w:p w:rsidR="00A671FE" w:rsidRDefault="00FA5615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590B" w:rsidRDefault="00EF590B">
      <w:r>
        <w:separator/>
      </w:r>
    </w:p>
  </w:footnote>
  <w:footnote w:type="continuationSeparator" w:id="0">
    <w:p w:rsidR="00EF590B" w:rsidRDefault="00EF59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FA5615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6F1E" w:rsidRDefault="002F6F1E" w:rsidP="002F6F1E">
    <w:pPr>
      <w:pStyle w:val="Encabezado"/>
      <w:ind w:firstLine="0"/>
    </w:pPr>
    <w:r w:rsidRPr="00DD2C26">
      <w:rPr>
        <w:noProof/>
        <w:lang w:val="es-ES"/>
      </w:rPr>
      <w:drawing>
        <wp:inline distT="0" distB="0" distL="0" distR="0" wp14:anchorId="354A30B1" wp14:editId="7A3AB589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06F0AD0"/>
    <w:multiLevelType w:val="hybridMultilevel"/>
    <w:tmpl w:val="EDFECDB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2F6F1E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26A1E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EF590B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A5615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80EE0"/>
    <w:rPr>
      <w:b/>
      <w:spacing w:val="-3"/>
      <w:sz w:val="24"/>
      <w:u w:val="single"/>
      <w:lang w:val="ca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2F6F1E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2F6F1E"/>
    <w:rPr>
      <w:rFonts w:ascii="Arial" w:hAnsi="Arial"/>
      <w:sz w:val="2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1FA3EF-E938-4952-BCF3-7426A10B7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2</Pages>
  <Words>781</Words>
  <Characters>4297</Characters>
  <Application>Microsoft Office Word</Application>
  <DocSecurity>0</DocSecurity>
  <Lines>35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Manchado R Eva ESPAI PUBLIC</dc:creator>
  <cp:lastModifiedBy>Manchado R Eva ESPAI PUBLIC</cp:lastModifiedBy>
  <cp:revision>2</cp:revision>
  <cp:lastPrinted>2015-04-24T12:36:00Z</cp:lastPrinted>
  <dcterms:created xsi:type="dcterms:W3CDTF">2024-07-29T10:02:00Z</dcterms:created>
  <dcterms:modified xsi:type="dcterms:W3CDTF">2024-07-29T10:02:00Z</dcterms:modified>
</cp:coreProperties>
</file>