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2415E3" w:rsidP="00A53B3C">
      <w:pPr>
        <w:pStyle w:val="Encabezado"/>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r>
        <w:rPr>
          <w:rFonts w:cs="Arial"/>
          <w:bCs/>
          <w:sz w:val="20"/>
        </w:rPr>
        <w:t xml:space="preserve"> </w:t>
      </w:r>
    </w:p>
    <w:p w:rsidR="00620FAC" w:rsidRPr="00620FAC" w:rsidRDefault="002415E3"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2415E3"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620FAC" w:rsidRPr="00620FAC" w:rsidRDefault="00620FAC" w:rsidP="00620FAC">
      <w:pPr>
        <w:rPr>
          <w:rFonts w:cs="Arial"/>
          <w:b/>
          <w:sz w:val="20"/>
        </w:rPr>
      </w:pPr>
    </w:p>
    <w:p w:rsidR="00620FAC" w:rsidRPr="00620FAC" w:rsidRDefault="002415E3"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Default="002415E3" w:rsidP="00620FAC">
      <w:pPr>
        <w:rPr>
          <w:rFonts w:cs="Arial"/>
          <w:sz w:val="20"/>
        </w:rPr>
      </w:pPr>
      <w:r w:rsidRPr="00620FAC">
        <w:rPr>
          <w:rFonts w:cs="Arial"/>
          <w:sz w:val="20"/>
        </w:rPr>
        <w:t xml:space="preserve">, assabentat de l’anunci publicat en data </w:t>
      </w:r>
      <w:r w:rsidRPr="00620FAC">
        <w:rPr>
          <w:rFonts w:cs="Arial"/>
          <w:sz w:val="20"/>
        </w:rPr>
        <w:tab/>
      </w:r>
      <w:r w:rsidRPr="00620FAC">
        <w:rPr>
          <w:rFonts w:cs="Arial"/>
          <w:sz w:val="20"/>
        </w:rPr>
        <w:tab/>
        <w:t xml:space="preserve">en el perfil del contractant de l’Ajuntament de Sabadell i de les condicions i requisits que s’exigeixen per a l’adjudicació del contracte anomenat </w:t>
      </w:r>
      <w:r w:rsidRPr="00414FAA">
        <w:rPr>
          <w:b/>
          <w:sz w:val="20"/>
        </w:rPr>
        <w:t>“Contracte de Subministrament de broquets, kits per a la realització de test de presència de drogues i dispositius de memòria externa per a la Unitat d’Atestats  de  la Policia Municipal de Sabadell”,</w:t>
      </w:r>
      <w:r>
        <w:rPr>
          <w:b/>
          <w:sz w:val="20"/>
        </w:rPr>
        <w:t xml:space="preserve"> dividit en lots</w:t>
      </w:r>
      <w:r>
        <w:rPr>
          <w:rFonts w:cs="Arial"/>
          <w:sz w:val="20"/>
        </w:rPr>
        <w:t xml:space="preserve">, </w:t>
      </w:r>
      <w:r w:rsidRPr="00620FAC">
        <w:rPr>
          <w:rFonts w:cs="Arial"/>
          <w:sz w:val="20"/>
        </w:rPr>
        <w:t>que es</w:t>
      </w:r>
      <w:r>
        <w:rPr>
          <w:rFonts w:cs="Arial"/>
          <w:sz w:val="20"/>
        </w:rPr>
        <w:t xml:space="preserve"> tramita mitjançant procediment obert simplificat</w:t>
      </w:r>
      <w:r w:rsidRPr="00620FAC">
        <w:rPr>
          <w:rFonts w:cs="Arial"/>
          <w:sz w:val="20"/>
        </w:rPr>
        <w:tab/>
        <w:t>.</w:t>
      </w:r>
    </w:p>
    <w:p w:rsidR="002415E3" w:rsidRPr="002415E3" w:rsidRDefault="002415E3" w:rsidP="00620FAC">
      <w:pPr>
        <w:rPr>
          <w:rFonts w:cs="Arial"/>
          <w:sz w:val="20"/>
        </w:rPr>
      </w:pPr>
    </w:p>
    <w:p w:rsidR="00620FAC" w:rsidRPr="00620FAC" w:rsidRDefault="002415E3"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2415E3"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2415E3" w:rsidP="00620FAC">
      <w:pPr>
        <w:rPr>
          <w:sz w:val="20"/>
        </w:rPr>
      </w:pPr>
      <w:r w:rsidRPr="00620FAC">
        <w:rPr>
          <w:sz w:val="20"/>
        </w:rPr>
        <w:t>2. La finalitat o l’activitat de l’empresa té relació directa amb l’objecte del contracte segons resulta dels seus estatuts o regles fundacionals,  i, conforme al seu objecte social,  que consisteix en .........................................., pot presentar-se a aquesta licitació.</w:t>
      </w:r>
    </w:p>
    <w:p w:rsidR="00620FAC" w:rsidRPr="00620FAC" w:rsidRDefault="00620FAC" w:rsidP="00620FAC">
      <w:pPr>
        <w:rPr>
          <w:rFonts w:cs="Arial"/>
          <w:b/>
          <w:bCs/>
          <w:sz w:val="20"/>
        </w:rPr>
      </w:pPr>
    </w:p>
    <w:p w:rsidR="00620FAC" w:rsidRPr="00620FAC" w:rsidRDefault="002415E3"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2415E3"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2415E3"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2415E3"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2415E3"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2415E3"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w:t>
      </w:r>
      <w:r w:rsidRPr="00620FAC">
        <w:rPr>
          <w:rFonts w:cs="Arial"/>
          <w:sz w:val="20"/>
        </w:rPr>
        <w:lastRenderedPageBreak/>
        <w:t>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2415E3"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2415E3"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55pt;height:9.4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2415E3" w:rsidP="00620FAC">
      <w:pPr>
        <w:rPr>
          <w:rFonts w:cs="Arial"/>
          <w:iCs/>
          <w:sz w:val="20"/>
        </w:rPr>
      </w:pPr>
      <w:r>
        <w:rPr>
          <w:rFonts w:cs="Arial"/>
          <w:sz w:val="20"/>
        </w:rPr>
        <w:object w:dxaOrig="225" w:dyaOrig="225">
          <v:shape id="_x0000_i1051" type="#_x0000_t75" style="width:14.55pt;height:9.4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2415E3"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2415E3" w:rsidP="00620FAC">
      <w:pPr>
        <w:rPr>
          <w:rFonts w:cs="Arial"/>
          <w:sz w:val="20"/>
        </w:rPr>
      </w:pPr>
      <w:r>
        <w:rPr>
          <w:sz w:val="20"/>
        </w:rPr>
        <w:object w:dxaOrig="225" w:dyaOrig="225">
          <v:shape id="_x0000_i1053" type="#_x0000_t75" style="width:14.55pt;height:9.45pt" o:ole="" o:preferrelative="f" filled="t">
            <v:imagedata r:id="rId8" o:title=""/>
            <o:lock v:ext="edit" aspectratio="f"/>
          </v:shape>
          <w:control r:id="rId11" w:name="CheckBox11" w:shapeid="_x0000_i1053"/>
        </w:object>
      </w:r>
      <w:r w:rsidRPr="00620FAC">
        <w:rPr>
          <w:rFonts w:cs="Arial"/>
          <w:sz w:val="20"/>
        </w:rPr>
        <w:t>10. Que la societat pertany al grup empresarial</w:t>
      </w:r>
      <w:r w:rsidRPr="00620FAC">
        <w:rPr>
          <w:rFonts w:cs="Arial"/>
          <w:sz w:val="20"/>
        </w:rPr>
        <w:tab/>
      </w:r>
      <w:r w:rsidRPr="00620FAC">
        <w:rPr>
          <w:rFonts w:cs="Arial"/>
          <w:sz w:val="20"/>
        </w:rPr>
        <w:tab/>
        <w:t xml:space="preserve">, entès com a grup en els termes que estableix l’article 42.1 del Codi de Comerç. </w:t>
      </w:r>
    </w:p>
    <w:p w:rsidR="00620FAC" w:rsidRPr="00620FAC" w:rsidRDefault="00620FAC" w:rsidP="00620FAC">
      <w:pPr>
        <w:rPr>
          <w:rFonts w:cs="Arial"/>
          <w:sz w:val="20"/>
        </w:rPr>
      </w:pPr>
    </w:p>
    <w:p w:rsidR="00620FAC" w:rsidRPr="00620FAC" w:rsidRDefault="002415E3" w:rsidP="00620FAC">
      <w:pPr>
        <w:rPr>
          <w:rFonts w:cs="Arial"/>
          <w:sz w:val="20"/>
        </w:rPr>
      </w:pPr>
      <w:r>
        <w:rPr>
          <w:sz w:val="20"/>
        </w:rPr>
        <w:object w:dxaOrig="225" w:dyaOrig="225">
          <v:shape id="_x0000_i1055" type="#_x0000_t75" style="width:14.55pt;height:9.4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2415E3"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2415E3" w:rsidP="00620FAC">
      <w:pPr>
        <w:rPr>
          <w:rFonts w:cs="Arial"/>
          <w:sz w:val="20"/>
        </w:rPr>
      </w:pPr>
      <w:r w:rsidRPr="00620FAC">
        <w:rPr>
          <w:rFonts w:cs="Arial"/>
          <w:sz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2415E3"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2415E3"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2415E3" w:rsidP="00620FAC">
      <w:pPr>
        <w:rPr>
          <w:sz w:val="20"/>
        </w:rPr>
      </w:pPr>
      <w:r>
        <w:rPr>
          <w:sz w:val="20"/>
        </w:rPr>
        <w:object w:dxaOrig="225" w:dyaOrig="225">
          <v:shape id="_x0000_i1057" type="#_x0000_t75" style="width:14.55pt;height:9.4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2415E3"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2415E3" w:rsidP="00620FAC">
      <w:pPr>
        <w:rPr>
          <w:sz w:val="20"/>
        </w:rPr>
      </w:pPr>
      <w:r>
        <w:rPr>
          <w:sz w:val="20"/>
        </w:rPr>
        <w:lastRenderedPageBreak/>
        <w:object w:dxaOrig="225" w:dyaOrig="225">
          <v:shape id="_x0000_i1059" type="#_x0000_t75" style="width:14.55pt;height:9.4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RPr="00620FAC" w:rsidRDefault="00620FAC" w:rsidP="00620FAC">
      <w:pPr>
        <w:rPr>
          <w:rFonts w:cs="Arial"/>
          <w:sz w:val="20"/>
        </w:rPr>
      </w:pPr>
    </w:p>
    <w:p w:rsidR="00620FAC" w:rsidRPr="00620FAC" w:rsidRDefault="00620FAC" w:rsidP="00620FAC">
      <w:pPr>
        <w:rPr>
          <w:sz w:val="20"/>
        </w:rPr>
      </w:pPr>
    </w:p>
    <w:p w:rsidR="00620FAC" w:rsidRPr="00620FAC" w:rsidRDefault="00620FAC" w:rsidP="00620FAC">
      <w:pPr>
        <w:rPr>
          <w:rFonts w:cs="Arial"/>
          <w:b/>
          <w:bCs/>
          <w:sz w:val="20"/>
        </w:rPr>
      </w:pPr>
    </w:p>
    <w:p w:rsidR="00620FAC" w:rsidRPr="00620FAC" w:rsidRDefault="00620FAC" w:rsidP="00620FAC">
      <w:pPr>
        <w:rPr>
          <w:rFonts w:cs="Arial"/>
          <w:spacing w:val="-2"/>
          <w:sz w:val="20"/>
        </w:rPr>
      </w:pPr>
    </w:p>
    <w:p w:rsidR="00620FAC" w:rsidRPr="00620FAC" w:rsidRDefault="00620FAC" w:rsidP="00620FAC">
      <w:pPr>
        <w:rPr>
          <w:rFonts w:cs="Arial"/>
          <w:spacing w:val="-2"/>
          <w:sz w:val="20"/>
        </w:rPr>
      </w:pPr>
    </w:p>
    <w:p w:rsidR="00620FAC" w:rsidRPr="00620FAC" w:rsidRDefault="00620FAC" w:rsidP="00620FAC">
      <w:pPr>
        <w:rPr>
          <w:rFonts w:cs="Arial"/>
          <w:spacing w:val="-2"/>
          <w:sz w:val="20"/>
        </w:rPr>
      </w:pPr>
    </w:p>
    <w:p w:rsidR="00620FAC" w:rsidRPr="00620FAC" w:rsidRDefault="002415E3" w:rsidP="00620FAC">
      <w:pPr>
        <w:rPr>
          <w:rFonts w:cs="Arial"/>
          <w:spacing w:val="-2"/>
          <w:sz w:val="20"/>
        </w:rPr>
      </w:pPr>
      <w:r w:rsidRPr="00620FAC">
        <w:rPr>
          <w:rFonts w:cs="Arial"/>
          <w:spacing w:val="-2"/>
          <w:sz w:val="20"/>
        </w:rPr>
        <w:tab/>
      </w:r>
      <w:r w:rsidRPr="00620FAC">
        <w:rPr>
          <w:rFonts w:cs="Arial"/>
          <w:spacing w:val="-2"/>
          <w:sz w:val="20"/>
        </w:rPr>
        <w:tab/>
        <w:t xml:space="preserve">, </w:t>
      </w:r>
      <w:r w:rsidRPr="00620FAC">
        <w:rPr>
          <w:rFonts w:cs="Arial"/>
          <w:spacing w:val="-2"/>
          <w:sz w:val="20"/>
        </w:rPr>
        <w:tab/>
        <w:t xml:space="preserve"> a data de signatura electrònica </w:t>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2415E3" w:rsidP="00620FAC">
      <w:pPr>
        <w:rPr>
          <w:rFonts w:cs="Arial"/>
          <w:b/>
          <w:spacing w:val="-2"/>
          <w:sz w:val="20"/>
        </w:rPr>
      </w:pPr>
      <w:r w:rsidRPr="00620FAC">
        <w:rPr>
          <w:rFonts w:cs="Arial"/>
          <w:b/>
          <w:spacing w:val="-2"/>
          <w:sz w:val="20"/>
        </w:rPr>
        <w:t xml:space="preserve">Signat, </w:t>
      </w:r>
    </w:p>
    <w:p w:rsidR="00620FAC" w:rsidRPr="00620FAC" w:rsidRDefault="00620FAC" w:rsidP="00620FAC">
      <w:pPr>
        <w:rPr>
          <w:rFonts w:cs="Arial"/>
          <w:b/>
          <w:spacing w:val="-2"/>
          <w:sz w:val="20"/>
        </w:rPr>
      </w:pPr>
    </w:p>
    <w:p w:rsidR="00A53B3C" w:rsidRDefault="002415E3" w:rsidP="00A53B3C">
      <w:pPr>
        <w:rPr>
          <w:rFonts w:ascii="Calibri" w:hAnsi="Calibri"/>
          <w:sz w:val="24"/>
        </w:rPr>
      </w:pPr>
      <w:r>
        <w:rPr>
          <w:rFonts w:cs="Arial"/>
          <w:bCs/>
          <w:vanish/>
          <w:color w:val="C0C0C0"/>
          <w:sz w:val="20"/>
        </w:rPr>
        <w:t>ENDBODY_ANNEX3</w:t>
      </w:r>
      <w:r>
        <w:rPr>
          <w:rFonts w:cs="Arial"/>
          <w:bCs/>
          <w:sz w:val="20"/>
        </w:rPr>
        <w:t xml:space="preserve"> </w:t>
      </w:r>
    </w:p>
    <w:p w:rsidR="00620FAC" w:rsidRPr="00620FAC" w:rsidRDefault="00620FAC" w:rsidP="00620FAC">
      <w:pPr>
        <w:rPr>
          <w:rFonts w:cs="Arial"/>
          <w:b/>
          <w:spacing w:val="-2"/>
          <w:sz w:val="20"/>
        </w:rPr>
      </w:pPr>
    </w:p>
    <w:p w:rsidR="00A53B3C" w:rsidRDefault="002415E3" w:rsidP="00620FAC">
      <w:pPr>
        <w:rPr>
          <w:rFonts w:cs="Arial"/>
          <w:b/>
          <w:spacing w:val="-2"/>
          <w:sz w:val="20"/>
        </w:rPr>
      </w:pPr>
      <w:r w:rsidRPr="00620FAC">
        <w:rPr>
          <w:rFonts w:cs="Arial"/>
          <w:b/>
          <w:spacing w:val="-2"/>
          <w:sz w:val="20"/>
        </w:rPr>
        <w:br w:type="page"/>
      </w:r>
    </w:p>
    <w:p w:rsidR="00A53B3C" w:rsidRDefault="002415E3" w:rsidP="00A53B3C">
      <w:pPr>
        <w:pStyle w:val="Encabezado"/>
        <w:tabs>
          <w:tab w:val="left" w:pos="3620"/>
          <w:tab w:val="left" w:pos="6335"/>
        </w:tabs>
        <w:spacing w:before="0"/>
        <w:ind w:firstLine="0"/>
        <w:rPr>
          <w:rFonts w:cs="Arial"/>
          <w:bCs/>
          <w:sz w:val="20"/>
        </w:rPr>
      </w:pPr>
      <w:r>
        <w:rPr>
          <w:rFonts w:cs="Arial"/>
          <w:bCs/>
          <w:vanish/>
          <w:color w:val="C0C0C0"/>
          <w:sz w:val="20"/>
        </w:rPr>
        <w:t>BEGINBODY_ANNEX3</w:t>
      </w:r>
      <w:r>
        <w:rPr>
          <w:rFonts w:cs="Arial"/>
          <w:bCs/>
          <w:sz w:val="20"/>
        </w:rPr>
        <w:t xml:space="preserve"> </w:t>
      </w:r>
    </w:p>
    <w:p w:rsidR="00620FAC" w:rsidRPr="00620FAC" w:rsidRDefault="002415E3"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2415E3"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20FAC" w:rsidP="00620FAC">
      <w:pPr>
        <w:rPr>
          <w:rFonts w:cs="Arial"/>
          <w:b/>
          <w:sz w:val="20"/>
        </w:rPr>
      </w:pPr>
    </w:p>
    <w:p w:rsidR="00620FAC" w:rsidRPr="00620FAC" w:rsidRDefault="002415E3"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 i</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2415E3"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620FAC" w:rsidP="00620FAC">
      <w:pPr>
        <w:rPr>
          <w:rFonts w:cs="Arial"/>
          <w:sz w:val="20"/>
        </w:rPr>
      </w:pP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2415E3"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2415E3"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2415E3" w:rsidP="00620FAC">
      <w:pPr>
        <w:rPr>
          <w:sz w:val="20"/>
        </w:rPr>
      </w:pPr>
      <w:r w:rsidRPr="00620FAC">
        <w:rPr>
          <w:sz w:val="20"/>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620FAC" w:rsidRPr="00620FAC" w:rsidRDefault="00620FAC" w:rsidP="00620FAC">
      <w:pPr>
        <w:rPr>
          <w:rFonts w:cs="Arial"/>
          <w:sz w:val="20"/>
        </w:rPr>
      </w:pPr>
    </w:p>
    <w:p w:rsidR="00620FAC" w:rsidRPr="00620FAC" w:rsidRDefault="002415E3" w:rsidP="00620FAC">
      <w:pPr>
        <w:rPr>
          <w:rFonts w:cs="Arial"/>
          <w:sz w:val="20"/>
        </w:rPr>
      </w:pPr>
      <w:r w:rsidRPr="00620FAC">
        <w:rPr>
          <w:rFonts w:cs="Arial"/>
          <w:sz w:val="20"/>
        </w:rPr>
        <w:t xml:space="preserve">3. Que als efectes de la licitació i de constituir la unió temporal d’empreses declaren que la societat  </w:t>
      </w:r>
      <w:r w:rsidRPr="00620FAC">
        <w:rPr>
          <w:rFonts w:cs="Arial"/>
          <w:sz w:val="20"/>
        </w:rPr>
        <w:tab/>
      </w:r>
      <w:r w:rsidRPr="00620FAC">
        <w:rPr>
          <w:rFonts w:cs="Arial"/>
          <w:sz w:val="20"/>
        </w:rPr>
        <w:tab/>
        <w:t xml:space="preserve"> hi participarà en un </w:t>
      </w:r>
      <w:r w:rsidRPr="00620FAC">
        <w:rPr>
          <w:rFonts w:cs="Arial"/>
          <w:sz w:val="20"/>
        </w:rPr>
        <w:tab/>
        <w:t>% i la societat</w:t>
      </w:r>
      <w:r w:rsidRPr="00620FAC">
        <w:rPr>
          <w:rFonts w:cs="Arial"/>
          <w:sz w:val="20"/>
        </w:rPr>
        <w:tab/>
      </w:r>
      <w:r w:rsidRPr="00620FAC">
        <w:rPr>
          <w:rFonts w:cs="Arial"/>
          <w:sz w:val="20"/>
        </w:rPr>
        <w:tab/>
        <w:t>en el</w:t>
      </w:r>
      <w:r w:rsidRPr="00620FAC">
        <w:rPr>
          <w:rFonts w:cs="Arial"/>
          <w:sz w:val="20"/>
        </w:rPr>
        <w:tab/>
        <w:t>% restant, que es designarà com a representant legal de la unió temporal d’empreses a</w:t>
      </w:r>
      <w:r w:rsidRPr="00620FAC">
        <w:rPr>
          <w:rFonts w:cs="Arial"/>
          <w:sz w:val="20"/>
        </w:rPr>
        <w:tab/>
      </w:r>
      <w:r w:rsidRPr="00620FAC">
        <w:rPr>
          <w:rFonts w:cs="Arial"/>
          <w:sz w:val="20"/>
        </w:rPr>
        <w:tab/>
      </w:r>
      <w:r w:rsidRPr="00620FAC">
        <w:rPr>
          <w:rFonts w:cs="Arial"/>
          <w:sz w:val="20"/>
        </w:rPr>
        <w:tab/>
      </w:r>
      <w:r w:rsidRPr="00620FAC">
        <w:rPr>
          <w:rFonts w:cs="Arial"/>
          <w:sz w:val="20"/>
        </w:rPr>
        <w:tab/>
        <w:t xml:space="preserve"> i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2415E3"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2415E3"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2415E3"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2415E3"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2415E3"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2415E3"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2415E3" w:rsidP="00620FAC">
      <w:pPr>
        <w:rPr>
          <w:rFonts w:cs="Arial"/>
          <w:iCs/>
          <w:sz w:val="20"/>
        </w:rPr>
      </w:pPr>
      <w:r>
        <w:rPr>
          <w:sz w:val="20"/>
        </w:rPr>
        <w:object w:dxaOrig="225" w:dyaOrig="225">
          <v:shape id="_x0000_i1061" type="#_x0000_t75" style="width:14.55pt;height:9.45pt" o:ole="" o:preferrelative="f" filled="t">
            <v:imagedata r:id="rId8" o:title=""/>
            <o:lock v:ext="edit" aspectratio="f"/>
          </v:shape>
          <w:control r:id="rId15" w:name="CheckBox15" w:shapeid="_x0000_i1061"/>
        </w:object>
      </w:r>
      <w:r w:rsidRPr="00620FAC">
        <w:rPr>
          <w:rFonts w:cs="Arial"/>
          <w:iCs/>
          <w:sz w:val="20"/>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2415E3" w:rsidP="00620FAC">
      <w:pPr>
        <w:rPr>
          <w:rFonts w:cs="Arial"/>
          <w:iCs/>
          <w:sz w:val="20"/>
        </w:rPr>
      </w:pPr>
      <w:r>
        <w:rPr>
          <w:rFonts w:cs="Arial"/>
          <w:sz w:val="20"/>
        </w:rPr>
        <w:object w:dxaOrig="225" w:dyaOrig="225">
          <v:shape id="_x0000_i1063" type="#_x0000_t75" style="width:14.55pt;height:9.45pt" o:ole="" o:preferrelative="f" filled="t">
            <v:imagedata r:id="rId8" o:title=""/>
            <o:lock v:ext="edit" aspectratio="f"/>
          </v:shape>
          <w:control r:id="rId16" w:name="CheckBox12111" w:shapeid="_x0000_i1063"/>
        </w:object>
      </w:r>
      <w:r w:rsidRPr="00620FAC">
        <w:rPr>
          <w:rFonts w:cs="Arial"/>
          <w:iCs/>
          <w:sz w:val="20"/>
        </w:rPr>
        <w:t xml:space="preserve">b) 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2415E3" w:rsidP="00620FAC">
      <w:pPr>
        <w:rPr>
          <w:rFonts w:cs="Arial"/>
          <w:iCs/>
          <w:sz w:val="20"/>
        </w:rPr>
      </w:pPr>
      <w:r w:rsidRPr="00620FAC">
        <w:rPr>
          <w:rFonts w:cs="Arial"/>
          <w:iCs/>
          <w:sz w:val="20"/>
        </w:rPr>
        <w:t xml:space="preserve">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2415E3" w:rsidP="00620FAC">
      <w:pPr>
        <w:rPr>
          <w:rFonts w:cs="Arial"/>
          <w:sz w:val="20"/>
        </w:rPr>
      </w:pPr>
      <w:r>
        <w:rPr>
          <w:sz w:val="20"/>
        </w:rPr>
        <w:object w:dxaOrig="225" w:dyaOrig="225">
          <v:shape id="_x0000_i1065" type="#_x0000_t75" style="width:14.55pt;height:9.45pt" o:ole="" o:preferrelative="f" filled="t">
            <v:imagedata r:id="rId8" o:title=""/>
            <o:lock v:ext="edit" aspectratio="f"/>
          </v:shape>
          <w:control r:id="rId17" w:name="CheckBox16" w:shapeid="_x0000_i1065"/>
        </w:object>
      </w:r>
      <w:r w:rsidRPr="00620FAC">
        <w:rPr>
          <w:rFonts w:cs="Arial"/>
          <w:sz w:val="20"/>
        </w:rPr>
        <w:t>10. Que les  societats pertanyen al/s grup/s empresarial/s</w:t>
      </w:r>
      <w:r w:rsidRPr="00620FAC">
        <w:rPr>
          <w:rFonts w:cs="Arial"/>
          <w:sz w:val="20"/>
        </w:rPr>
        <w:tab/>
      </w:r>
      <w:r w:rsidRPr="00620FAC">
        <w:rPr>
          <w:rFonts w:cs="Arial"/>
          <w:sz w:val="20"/>
        </w:rPr>
        <w:tab/>
        <w:t xml:space="preserve">, entès/os com a grup/s en els termes que estableix l’article 42.1 del Codi de Comerç. </w:t>
      </w:r>
    </w:p>
    <w:p w:rsidR="00620FAC" w:rsidRPr="00620FAC" w:rsidRDefault="00620FAC" w:rsidP="00620FAC">
      <w:pPr>
        <w:rPr>
          <w:rFonts w:cs="Arial"/>
          <w:sz w:val="20"/>
        </w:rPr>
      </w:pPr>
    </w:p>
    <w:p w:rsidR="00620FAC" w:rsidRPr="00620FAC" w:rsidRDefault="002415E3" w:rsidP="00620FAC">
      <w:pPr>
        <w:rPr>
          <w:rFonts w:cs="Arial"/>
          <w:sz w:val="20"/>
        </w:rPr>
      </w:pPr>
      <w:r>
        <w:rPr>
          <w:sz w:val="20"/>
        </w:rPr>
        <w:object w:dxaOrig="225" w:dyaOrig="225">
          <v:shape id="_x0000_i1067" type="#_x0000_t75" style="width:14.55pt;height:9.4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2415E3"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2415E3"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2415E3"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2415E3"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2415E3" w:rsidP="00620FAC">
      <w:pPr>
        <w:rPr>
          <w:sz w:val="20"/>
        </w:rPr>
      </w:pPr>
      <w:r>
        <w:rPr>
          <w:sz w:val="20"/>
        </w:rPr>
        <w:object w:dxaOrig="225" w:dyaOrig="225">
          <v:shape id="_x0000_i1069" type="#_x0000_t75" style="width:14.55pt;height:9.4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20FAC" w:rsidRPr="00620FAC" w:rsidRDefault="002415E3"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2415E3" w:rsidP="00620FAC">
      <w:pPr>
        <w:rPr>
          <w:sz w:val="20"/>
        </w:rPr>
      </w:pPr>
      <w:r>
        <w:rPr>
          <w:sz w:val="20"/>
        </w:rPr>
        <w:object w:dxaOrig="225" w:dyaOrig="225">
          <v:shape id="_x0000_i1071" type="#_x0000_t75" style="width:14.55pt;height:9.4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2415E3" w:rsidP="00620FAC">
      <w:pPr>
        <w:rPr>
          <w:rFonts w:cs="Arial"/>
          <w:spacing w:val="-2"/>
          <w:sz w:val="20"/>
        </w:rPr>
      </w:pPr>
      <w:r w:rsidRPr="00620FAC">
        <w:rPr>
          <w:rFonts w:cs="Arial"/>
          <w:spacing w:val="-2"/>
          <w:sz w:val="20"/>
        </w:rPr>
        <w:tab/>
      </w:r>
      <w:r w:rsidRPr="00620FAC">
        <w:rPr>
          <w:rFonts w:cs="Arial"/>
          <w:spacing w:val="-2"/>
          <w:sz w:val="20"/>
        </w:rPr>
        <w:tab/>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2415E3" w:rsidP="00620FAC">
      <w:pPr>
        <w:rPr>
          <w:rFonts w:cs="Arial"/>
          <w:b/>
          <w:spacing w:val="-2"/>
          <w:sz w:val="20"/>
        </w:rPr>
      </w:pPr>
      <w:r w:rsidRPr="00620FAC">
        <w:rPr>
          <w:rFonts w:cs="Arial"/>
          <w:b/>
          <w:spacing w:val="-2"/>
          <w:sz w:val="20"/>
        </w:rPr>
        <w:t>Signat,</w:t>
      </w:r>
    </w:p>
    <w:p w:rsidR="00620FAC" w:rsidRPr="00620FAC" w:rsidRDefault="00620FAC" w:rsidP="00620FAC">
      <w:pPr>
        <w:rPr>
          <w:rFonts w:cs="Arial"/>
          <w:b/>
          <w:spacing w:val="-2"/>
          <w:sz w:val="20"/>
        </w:rPr>
      </w:pPr>
    </w:p>
    <w:p w:rsidR="00620FAC" w:rsidRPr="00620FAC" w:rsidRDefault="002415E3" w:rsidP="00620FAC">
      <w:pPr>
        <w:rPr>
          <w:rFonts w:cs="Arial"/>
          <w:b/>
          <w:spacing w:val="-2"/>
          <w:sz w:val="20"/>
        </w:rPr>
      </w:pPr>
      <w:r w:rsidRPr="00620FAC">
        <w:rPr>
          <w:rFonts w:cs="Arial"/>
          <w:b/>
          <w:spacing w:val="-2"/>
          <w:sz w:val="20"/>
        </w:rPr>
        <w:t>Per part de</w:t>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t>Per part de</w:t>
      </w:r>
      <w:r w:rsidRPr="00620FAC">
        <w:rPr>
          <w:rFonts w:cs="Arial"/>
          <w:b/>
          <w:spacing w:val="-2"/>
          <w:sz w:val="20"/>
        </w:rPr>
        <w:tab/>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A53B3C" w:rsidRDefault="002415E3" w:rsidP="00620FAC">
      <w:pPr>
        <w:rPr>
          <w:rFonts w:ascii="Calibri" w:hAnsi="Calibri"/>
          <w:sz w:val="24"/>
        </w:rPr>
      </w:pPr>
      <w:r>
        <w:rPr>
          <w:rFonts w:cs="Arial"/>
          <w:bCs/>
          <w:vanish/>
          <w:color w:val="C0C0C0"/>
          <w:sz w:val="20"/>
        </w:rPr>
        <w:t>ENDBODY_ANNEX1</w:t>
      </w:r>
      <w:r>
        <w:rPr>
          <w:rFonts w:cs="Arial"/>
          <w:bCs/>
          <w:sz w:val="20"/>
        </w:rPr>
        <w:t xml:space="preserve"> </w:t>
      </w:r>
    </w:p>
    <w:sectPr w:rsidR="00620FAC" w:rsidRPr="00A53B3C"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238" w:rsidRDefault="002415E3">
      <w:r>
        <w:separator/>
      </w:r>
    </w:p>
  </w:endnote>
  <w:endnote w:type="continuationSeparator" w:id="0">
    <w:p w:rsidR="00C87238" w:rsidRDefault="00241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2415E3"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2415E3"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AF569F">
      <w:rPr>
        <w:rFonts w:cs="Frutiger-LightCn"/>
        <w:noProof/>
        <w:sz w:val="16"/>
        <w:szCs w:val="16"/>
        <w:lang w:eastAsia="es-ES_tradnl"/>
      </w:rPr>
      <w:t>6</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AF569F">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2415E3" w:rsidP="00711E1E">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802E58">
    <w:pPr>
      <w:pStyle w:val="Piedepgina"/>
      <w:ind w:left="-993" w:right="-569"/>
      <w:jc w:val="center"/>
      <w:rPr>
        <w:rFonts w:cs="Arial"/>
        <w:sz w:val="8"/>
        <w:szCs w:val="16"/>
      </w:rPr>
    </w:pPr>
  </w:p>
  <w:p w:rsidR="00A671FE" w:rsidRPr="00403A17" w:rsidRDefault="002415E3" w:rsidP="009672BD">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AF569F">
      <w:rPr>
        <w:rFonts w:cs="Frutiger-LightCn"/>
        <w:noProof/>
        <w:sz w:val="16"/>
        <w:szCs w:val="16"/>
        <w:lang w:eastAsia="es-ES_tradnl"/>
      </w:rPr>
      <w:t>1</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AF569F">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2415E3"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2415E3"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2415E3"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238" w:rsidRDefault="002415E3">
      <w:r>
        <w:separator/>
      </w:r>
    </w:p>
  </w:footnote>
  <w:footnote w:type="continuationSeparator" w:id="0">
    <w:p w:rsidR="00C87238" w:rsidRDefault="002415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2415E3"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2415E3"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attachedTemplate r:id="rId1"/>
  <w:defaultTabStop w:val="709"/>
  <w:hyphenationZone w:val="425"/>
  <w:evenAndOddHeader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415E3"/>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22F12"/>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0FA1"/>
    <w:rsid w:val="00A34139"/>
    <w:rsid w:val="00A53B3C"/>
    <w:rsid w:val="00A626BC"/>
    <w:rsid w:val="00A671FE"/>
    <w:rsid w:val="00A94935"/>
    <w:rsid w:val="00AD59EE"/>
    <w:rsid w:val="00AF4F15"/>
    <w:rsid w:val="00AF569F"/>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58C9"/>
    <w:rsid w:val="00C87238"/>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69543C-BA65-4BCA-AE3C-1B511727D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2468</Words>
  <Characters>13813</Characters>
  <Application>Microsoft Office Word</Application>
  <DocSecurity>0</DocSecurity>
  <Lines>657</Lines>
  <Paragraphs>307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Fajeda R Anna OBRES</dc:creator>
  <cp:lastModifiedBy>Fajeda R Anna OBRES</cp:lastModifiedBy>
  <cp:revision>2</cp:revision>
  <cp:lastPrinted>2015-04-24T12:36:00Z</cp:lastPrinted>
  <dcterms:created xsi:type="dcterms:W3CDTF">2024-10-17T12:39:00Z</dcterms:created>
  <dcterms:modified xsi:type="dcterms:W3CDTF">2024-10-17T12:39:00Z</dcterms:modified>
</cp:coreProperties>
</file>