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145904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145904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4C1A99" w:rsidRPr="006D636C" w:rsidRDefault="004C1A99" w:rsidP="004C1A99">
      <w:pPr>
        <w:rPr>
          <w:b/>
          <w:sz w:val="20"/>
        </w:rPr>
      </w:pPr>
      <w:r>
        <w:rPr>
          <w:b/>
          <w:sz w:val="20"/>
        </w:rPr>
        <w:t>MODEL D’OFERTA ECONÒMICA</w:t>
      </w:r>
    </w:p>
    <w:p w:rsidR="004C1A99" w:rsidRPr="00B80EE0" w:rsidRDefault="004C1A99" w:rsidP="004C1A99">
      <w:pPr>
        <w:rPr>
          <w:rFonts w:cs="Arial"/>
          <w:bCs/>
          <w:color w:val="000000"/>
          <w:spacing w:val="-2"/>
          <w:sz w:val="20"/>
        </w:rPr>
      </w:pPr>
    </w:p>
    <w:p w:rsidR="004C1A99" w:rsidRPr="00B80EE0" w:rsidRDefault="004C1A99" w:rsidP="004C1A99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4C1A99" w:rsidRDefault="004C1A99" w:rsidP="004C1A99">
      <w:pPr>
        <w:rPr>
          <w:rFonts w:cs="Arial"/>
          <w:sz w:val="20"/>
        </w:rPr>
      </w:pPr>
    </w:p>
    <w:p w:rsidR="004C1A99" w:rsidRPr="00B80EE0" w:rsidRDefault="004C1A99" w:rsidP="004C1A99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4C1A99" w:rsidRPr="004C1A99" w:rsidRDefault="004C1A99" w:rsidP="004C1A99">
      <w:pPr>
        <w:rPr>
          <w:rFonts w:cs="Arial"/>
          <w:sz w:val="20"/>
        </w:rPr>
      </w:pPr>
      <w:r w:rsidRPr="004C1A99">
        <w:rPr>
          <w:b/>
          <w:bCs/>
          <w:sz w:val="20"/>
        </w:rPr>
        <w:t>Subministrament de material de construcció per cobrir les necessitats de diferents serveis</w:t>
      </w:r>
      <w:r w:rsidRPr="004C1A99">
        <w:rPr>
          <w:rFonts w:cs="Arial"/>
          <w:sz w:val="20"/>
        </w:rPr>
        <w:t>,</w:t>
      </w:r>
    </w:p>
    <w:p w:rsidR="004C1A99" w:rsidRDefault="004C1A99" w:rsidP="004C1A99">
      <w:pPr>
        <w:rPr>
          <w:rFonts w:cs="Arial"/>
          <w:sz w:val="20"/>
        </w:rPr>
      </w:pPr>
    </w:p>
    <w:p w:rsidR="004C1A99" w:rsidRPr="00B80EE0" w:rsidRDefault="004C1A99" w:rsidP="004C1A99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4C1A99" w:rsidRPr="00B80EE0" w:rsidRDefault="004C1A99" w:rsidP="004C1A99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4C1A99" w:rsidRPr="00B80EE0" w:rsidRDefault="004C1A99" w:rsidP="004C1A99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4C1A99" w:rsidRPr="00B80EE0" w:rsidRDefault="004C1A99" w:rsidP="004C1A99">
      <w:pPr>
        <w:rPr>
          <w:rFonts w:cs="Arial"/>
          <w:color w:val="000000"/>
          <w:spacing w:val="-2"/>
          <w:sz w:val="20"/>
        </w:rPr>
      </w:pPr>
    </w:p>
    <w:p w:rsidR="004C1A99" w:rsidRDefault="004C1A99" w:rsidP="004C1A99">
      <w:pPr>
        <w:rPr>
          <w:rFonts w:cs="Arial"/>
          <w:sz w:val="20"/>
        </w:rPr>
      </w:pPr>
      <w:r w:rsidRPr="00C25463">
        <w:rPr>
          <w:rFonts w:cs="Arial"/>
          <w:color w:val="000000"/>
          <w:spacing w:val="-2"/>
          <w:sz w:val="20"/>
        </w:rPr>
        <w:t xml:space="preserve">Criteri </w:t>
      </w:r>
      <w:r w:rsidRPr="00C25463">
        <w:rPr>
          <w:rFonts w:cs="Arial"/>
          <w:sz w:val="20"/>
        </w:rPr>
        <w:t xml:space="preserve">1: </w:t>
      </w:r>
      <w:r>
        <w:rPr>
          <w:rFonts w:cs="Arial"/>
          <w:sz w:val="20"/>
        </w:rPr>
        <w:t>Baixa econòmica</w:t>
      </w:r>
    </w:p>
    <w:p w:rsidR="004C1A99" w:rsidRDefault="004C1A99" w:rsidP="004C1A99">
      <w:pPr>
        <w:rPr>
          <w:rFonts w:cs="Arial"/>
          <w:sz w:val="20"/>
        </w:rPr>
      </w:pPr>
    </w:p>
    <w:p w:rsidR="004C1A99" w:rsidRDefault="004C1A99" w:rsidP="004C1A99">
      <w:pPr>
        <w:rPr>
          <w:rFonts w:cs="Arial"/>
          <w:sz w:val="20"/>
        </w:rPr>
      </w:pPr>
      <w:r>
        <w:rPr>
          <w:rFonts w:cs="Arial"/>
          <w:sz w:val="20"/>
        </w:rPr>
        <w:t xml:space="preserve">__% baixa </w:t>
      </w:r>
      <w:r w:rsidR="000C2343">
        <w:rPr>
          <w:rFonts w:cs="Arial"/>
          <w:sz w:val="20"/>
        </w:rPr>
        <w:t>sobre els preus unitaris del PPT, del banc de dades BEDEC de l’ITEC i del catàleg general de productes del licitador.</w:t>
      </w:r>
    </w:p>
    <w:p w:rsidR="004C1A99" w:rsidRDefault="004C1A99" w:rsidP="004C1A99">
      <w:pPr>
        <w:rPr>
          <w:rFonts w:cs="Arial"/>
          <w:sz w:val="20"/>
        </w:rPr>
      </w:pPr>
    </w:p>
    <w:p w:rsidR="004C1A99" w:rsidRDefault="004C1A99" w:rsidP="004C1A99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Acompanya la proposta el catàleg general de productes especificant la tarifa general de preus (indicant si són amb o sense IVA) en format .pdf.</w:t>
      </w:r>
    </w:p>
    <w:p w:rsidR="004C1A99" w:rsidRDefault="004C1A99" w:rsidP="004C1A99">
      <w:pPr>
        <w:rPr>
          <w:rFonts w:cs="Arial"/>
          <w:b/>
          <w:sz w:val="20"/>
        </w:rPr>
      </w:pPr>
    </w:p>
    <w:p w:rsidR="004C1A99" w:rsidRPr="004C1A99" w:rsidRDefault="004C1A99" w:rsidP="004C1A99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S’acompanya declaració responsable amb compromís a mantenir en estoc permanent, durant tot el període del contracte, els productes relacionats en l’annex I del PPT.</w:t>
      </w: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145904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37C" w:rsidRDefault="0054737C">
      <w:r>
        <w:separator/>
      </w:r>
    </w:p>
  </w:endnote>
  <w:endnote w:type="continuationSeparator" w:id="0">
    <w:p w:rsidR="0054737C" w:rsidRDefault="00547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45904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45904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4590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45904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45904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14590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37C" w:rsidRDefault="0054737C">
      <w:r>
        <w:separator/>
      </w:r>
    </w:p>
  </w:footnote>
  <w:footnote w:type="continuationSeparator" w:id="0">
    <w:p w:rsidR="0054737C" w:rsidRDefault="00547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45904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2343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04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A2342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C1A99"/>
    <w:rsid w:val="004D795A"/>
    <w:rsid w:val="004D79C2"/>
    <w:rsid w:val="004E278C"/>
    <w:rsid w:val="00506ED9"/>
    <w:rsid w:val="005079A7"/>
    <w:rsid w:val="00513FD7"/>
    <w:rsid w:val="005218E2"/>
    <w:rsid w:val="0053180C"/>
    <w:rsid w:val="0054737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35BD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4C1A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7DBBB-EE8B-48B8-9D46-921FFCF5C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2024-12-04T06:10:00Z</dcterms:created>
  <dcterms:modified xsi:type="dcterms:W3CDTF">2024-12-04T06:10:00Z</dcterms:modified>
</cp:coreProperties>
</file>