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A355FC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A355FC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A355FC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9C05A1" w:rsidRDefault="009C05A1" w:rsidP="009C05A1">
      <w:pPr>
        <w:pStyle w:val="Default"/>
        <w:jc w:val="both"/>
      </w:pPr>
    </w:p>
    <w:p w:rsidR="009C05A1" w:rsidRDefault="009C05A1" w:rsidP="009C05A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 relació al pressupost base de licitació del contracte de serveis anomenat “ S</w:t>
      </w:r>
      <w:r w:rsidR="00477702">
        <w:rPr>
          <w:sz w:val="20"/>
          <w:szCs w:val="20"/>
        </w:rPr>
        <w:t>ubministrament de material fungible pel Laboratori Municipal de Sabadell</w:t>
      </w:r>
      <w:r>
        <w:rPr>
          <w:sz w:val="20"/>
          <w:szCs w:val="20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 </w:t>
      </w:r>
    </w:p>
    <w:p w:rsidR="00477702" w:rsidRDefault="00477702" w:rsidP="009C05A1">
      <w:pPr>
        <w:pStyle w:val="Default"/>
        <w:jc w:val="both"/>
        <w:rPr>
          <w:sz w:val="20"/>
          <w:szCs w:val="20"/>
        </w:rPr>
      </w:pPr>
    </w:p>
    <w:p w:rsidR="00477702" w:rsidRDefault="009C05A1" w:rsidP="0047770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La determinació del preu es fa mitjançant preus unitaris, i d’acord amb l’art. 100 LCSP, es desglossen els mateixos d’acord amb el següent:</w:t>
      </w:r>
    </w:p>
    <w:p w:rsidR="009C05A1" w:rsidRDefault="009C05A1" w:rsidP="0047770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05A1" w:rsidRDefault="009C05A1" w:rsidP="0047770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El 80% del cost correspon a les despeses derivades de salaris i del material (cost directe del servei). </w:t>
      </w:r>
    </w:p>
    <w:p w:rsidR="009C05A1" w:rsidRDefault="009C05A1" w:rsidP="009C05A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- El 14% del cost correspon a les despeses derivades de despeses indirectes. </w:t>
      </w:r>
    </w:p>
    <w:p w:rsidR="00477702" w:rsidRDefault="00477702" w:rsidP="009C05A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- El 6% del cost correspon al benefici industrial.</w:t>
      </w:r>
    </w:p>
    <w:p w:rsidR="00822965" w:rsidRDefault="00822965" w:rsidP="00822965">
      <w:pPr>
        <w:jc w:val="left"/>
        <w:rPr>
          <w:rFonts w:eastAsia="Calibri" w:cs="Arial"/>
          <w:b/>
          <w:szCs w:val="22"/>
          <w:lang w:eastAsia="en-US"/>
        </w:rPr>
      </w:pPr>
    </w:p>
    <w:p w:rsidR="00AE615F" w:rsidRPr="00AE615F" w:rsidRDefault="00AE615F" w:rsidP="00AE615F">
      <w:pPr>
        <w:rPr>
          <w:rFonts w:cs="Arial"/>
          <w:color w:val="000000"/>
          <w:sz w:val="20"/>
        </w:rPr>
      </w:pPr>
      <w:r w:rsidRPr="00AE615F">
        <w:rPr>
          <w:rFonts w:cs="Arial"/>
          <w:color w:val="000000"/>
          <w:sz w:val="20"/>
        </w:rPr>
        <w:t>Conveni col·lectiu que s‘ha pres com a referència: Convenio Colectivo Comercio Por Mayor E Import. De P. Químicos Ind., Droguería, Perfumería y Anexos. Codi de conveni 99001095011981. (Aquesta indicació no prejutja el conveni col·lectiu que sigui d’aplicació)</w:t>
      </w:r>
    </w:p>
    <w:p w:rsidR="00317A51" w:rsidRDefault="00317A51" w:rsidP="00403A17">
      <w:pPr>
        <w:rPr>
          <w:sz w:val="20"/>
        </w:rPr>
      </w:pPr>
    </w:p>
    <w:p w:rsidR="000C5C7B" w:rsidRDefault="000C5C7B" w:rsidP="00403A17">
      <w:pPr>
        <w:rPr>
          <w:sz w:val="20"/>
        </w:rPr>
      </w:pPr>
    </w:p>
    <w:p w:rsidR="00317A51" w:rsidRPr="00317A51" w:rsidRDefault="00A355FC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4B5" w:rsidRDefault="008A44B5">
      <w:r>
        <w:separator/>
      </w:r>
    </w:p>
  </w:endnote>
  <w:endnote w:type="continuationSeparator" w:id="0">
    <w:p w:rsidR="008A44B5" w:rsidRDefault="008A4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355FC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355FC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AE615F">
      <w:rPr>
        <w:rFonts w:cs="Frutiger-LightCn"/>
        <w:noProof/>
        <w:sz w:val="16"/>
        <w:szCs w:val="16"/>
        <w:lang w:eastAsia="es-ES_tradnl"/>
      </w:rPr>
      <w:t>8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AE615F">
      <w:rPr>
        <w:rFonts w:cs="Frutiger-LightCn"/>
        <w:noProof/>
        <w:sz w:val="16"/>
        <w:szCs w:val="16"/>
        <w:lang w:eastAsia="es-ES_tradnl"/>
      </w:rPr>
      <w:t>10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355F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355F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AB1067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AB1067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355F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355F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355F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355F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4B5" w:rsidRDefault="008A44B5">
      <w:r>
        <w:separator/>
      </w:r>
    </w:p>
  </w:footnote>
  <w:footnote w:type="continuationSeparator" w:id="0">
    <w:p w:rsidR="008A44B5" w:rsidRDefault="008A44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355F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6FE04FE"/>
    <w:multiLevelType w:val="hybridMultilevel"/>
    <w:tmpl w:val="987418B0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EFEB0E4"/>
    <w:multiLevelType w:val="hybridMultilevel"/>
    <w:tmpl w:val="D52DC55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17435BD"/>
    <w:multiLevelType w:val="hybridMultilevel"/>
    <w:tmpl w:val="CF9BF4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3BE1480"/>
    <w:multiLevelType w:val="hybridMultilevel"/>
    <w:tmpl w:val="D71FDCD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5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6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7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8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9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0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1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2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CA67F67"/>
    <w:multiLevelType w:val="hybridMultilevel"/>
    <w:tmpl w:val="DA5A6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04DBF2"/>
    <w:multiLevelType w:val="hybridMultilevel"/>
    <w:tmpl w:val="73141EF2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3D63C10"/>
    <w:multiLevelType w:val="hybridMultilevel"/>
    <w:tmpl w:val="E0E66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A06256"/>
    <w:multiLevelType w:val="hybridMultilevel"/>
    <w:tmpl w:val="A6E65AF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800D81"/>
    <w:multiLevelType w:val="hybridMultilevel"/>
    <w:tmpl w:val="7C288FA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5891897"/>
    <w:multiLevelType w:val="hybridMultilevel"/>
    <w:tmpl w:val="0E2E46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851D0"/>
    <w:multiLevelType w:val="hybridMultilevel"/>
    <w:tmpl w:val="8C4CC9DE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D3460B2"/>
    <w:multiLevelType w:val="hybridMultilevel"/>
    <w:tmpl w:val="299244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341F70"/>
    <w:multiLevelType w:val="hybridMultilevel"/>
    <w:tmpl w:val="581F795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FE653B1"/>
    <w:multiLevelType w:val="hybridMultilevel"/>
    <w:tmpl w:val="4ACE48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E557E3"/>
    <w:multiLevelType w:val="hybridMultilevel"/>
    <w:tmpl w:val="96397F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02C06FB"/>
    <w:multiLevelType w:val="hybridMultilevel"/>
    <w:tmpl w:val="FABEDED2"/>
    <w:lvl w:ilvl="0" w:tplc="0C0A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52A90"/>
    <w:multiLevelType w:val="hybridMultilevel"/>
    <w:tmpl w:val="43080F78"/>
    <w:lvl w:ilvl="0" w:tplc="BA64265A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12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13"/>
  </w:num>
  <w:num w:numId="8">
    <w:abstractNumId w:val="11"/>
  </w:num>
  <w:num w:numId="9">
    <w:abstractNumId w:val="10"/>
  </w:num>
  <w:num w:numId="10">
    <w:abstractNumId w:val="9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23"/>
  </w:num>
  <w:num w:numId="16">
    <w:abstractNumId w:val="19"/>
  </w:num>
  <w:num w:numId="17">
    <w:abstractNumId w:val="18"/>
  </w:num>
  <w:num w:numId="18">
    <w:abstractNumId w:val="17"/>
  </w:num>
  <w:num w:numId="19">
    <w:abstractNumId w:val="26"/>
  </w:num>
  <w:num w:numId="20">
    <w:abstractNumId w:val="25"/>
  </w:num>
  <w:num w:numId="21">
    <w:abstractNumId w:val="2"/>
  </w:num>
  <w:num w:numId="22">
    <w:abstractNumId w:val="3"/>
  </w:num>
  <w:num w:numId="23">
    <w:abstractNumId w:val="1"/>
  </w:num>
  <w:num w:numId="24">
    <w:abstractNumId w:val="15"/>
  </w:num>
  <w:num w:numId="25">
    <w:abstractNumId w:val="24"/>
  </w:num>
  <w:num w:numId="26">
    <w:abstractNumId w:val="22"/>
  </w:num>
  <w:num w:numId="27">
    <w:abstractNumId w:val="0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77702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3AB8"/>
    <w:rsid w:val="00704980"/>
    <w:rsid w:val="00711E1E"/>
    <w:rsid w:val="00722F9D"/>
    <w:rsid w:val="007260FC"/>
    <w:rsid w:val="007265EA"/>
    <w:rsid w:val="007322B9"/>
    <w:rsid w:val="00736F24"/>
    <w:rsid w:val="00747C76"/>
    <w:rsid w:val="00757CCD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2965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A44B5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05A1"/>
    <w:rsid w:val="009C4547"/>
    <w:rsid w:val="009D3D10"/>
    <w:rsid w:val="009D45B9"/>
    <w:rsid w:val="00A21DA4"/>
    <w:rsid w:val="00A34139"/>
    <w:rsid w:val="00A355FC"/>
    <w:rsid w:val="00A400C9"/>
    <w:rsid w:val="00A626BC"/>
    <w:rsid w:val="00A671FE"/>
    <w:rsid w:val="00A94935"/>
    <w:rsid w:val="00AB1067"/>
    <w:rsid w:val="00AC1A41"/>
    <w:rsid w:val="00AD59EE"/>
    <w:rsid w:val="00AE615F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Default">
    <w:name w:val="Default"/>
    <w:rsid w:val="009C05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character" w:styleId="Textoennegrita">
    <w:name w:val="Strong"/>
    <w:uiPriority w:val="22"/>
    <w:qFormat/>
    <w:rsid w:val="00822965"/>
    <w:rPr>
      <w:b/>
      <w:bCs/>
    </w:rPr>
  </w:style>
  <w:style w:type="character" w:customStyle="1" w:styleId="PiedepginaCar">
    <w:name w:val="Pie de página Car"/>
    <w:link w:val="Piedepgina"/>
    <w:uiPriority w:val="99"/>
    <w:rsid w:val="00822965"/>
    <w:rPr>
      <w:rFonts w:ascii="Arial" w:hAnsi="Arial"/>
      <w:sz w:val="22"/>
      <w:lang w:val="ca-ES"/>
    </w:rPr>
  </w:style>
  <w:style w:type="character" w:customStyle="1" w:styleId="attributevaluewrap">
    <w:name w:val="attributevaluewrap"/>
    <w:rsid w:val="00822965"/>
  </w:style>
  <w:style w:type="character" w:customStyle="1" w:styleId="bold-price">
    <w:name w:val="bold-price"/>
    <w:rsid w:val="00822965"/>
  </w:style>
  <w:style w:type="paragraph" w:styleId="Textoindependiente2">
    <w:name w:val="Body Text 2"/>
    <w:basedOn w:val="Normal"/>
    <w:link w:val="Textoindependiente2Car"/>
    <w:semiHidden/>
    <w:rsid w:val="00822965"/>
    <w:rPr>
      <w:rFonts w:ascii="Times New Roman" w:hAnsi="Times New Roman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22965"/>
    <w:rPr>
      <w:sz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22965"/>
  </w:style>
  <w:style w:type="numbering" w:customStyle="1" w:styleId="Sinlista2">
    <w:name w:val="Sin lista2"/>
    <w:next w:val="Sinlista"/>
    <w:uiPriority w:val="99"/>
    <w:semiHidden/>
    <w:unhideWhenUsed/>
    <w:rsid w:val="00822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7B7A26-5D68-4C88-8B61-286FBF29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190</Words>
  <Characters>1046</Characters>
  <Application>Microsoft Office Word</Application>
  <DocSecurity>4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 la Torre A Monica SALUT</dc:creator>
  <cp:lastModifiedBy>De la Torre A Monica SALUT</cp:lastModifiedBy>
  <cp:revision>2</cp:revision>
  <cp:lastPrinted>2015-04-24T12:36:00Z</cp:lastPrinted>
  <dcterms:created xsi:type="dcterms:W3CDTF">2025-01-15T14:03:00Z</dcterms:created>
  <dcterms:modified xsi:type="dcterms:W3CDTF">2025-01-15T14:03:00Z</dcterms:modified>
</cp:coreProperties>
</file>