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0588" w:rsidRPr="00B10588" w:rsidRDefault="00B10588" w:rsidP="00B10588">
      <w:pPr>
        <w:rPr>
          <w:b/>
          <w:sz w:val="20"/>
          <w:u w:val="single"/>
        </w:rPr>
      </w:pPr>
      <w:r w:rsidRPr="00B10588">
        <w:rPr>
          <w:b/>
          <w:sz w:val="20"/>
          <w:u w:val="single"/>
        </w:rPr>
        <w:t>ANNEX 4</w:t>
      </w:r>
    </w:p>
    <w:p w:rsidR="00B10588" w:rsidRPr="00B10588" w:rsidRDefault="00B10588" w:rsidP="00B10588">
      <w:pPr>
        <w:rPr>
          <w:rFonts w:cs="Arial"/>
          <w:color w:val="000000"/>
          <w:spacing w:val="-2"/>
          <w:sz w:val="20"/>
        </w:rPr>
      </w:pPr>
    </w:p>
    <w:p w:rsidR="00B10588" w:rsidRPr="00B10588" w:rsidRDefault="00B10588" w:rsidP="00B10588">
      <w:pPr>
        <w:rPr>
          <w:rFonts w:cs="Arial"/>
          <w:color w:val="000000"/>
          <w:spacing w:val="-2"/>
          <w:sz w:val="20"/>
        </w:rPr>
      </w:pPr>
    </w:p>
    <w:p w:rsidR="00B10588" w:rsidRPr="00B10588" w:rsidRDefault="00B10588" w:rsidP="00B10588">
      <w:pPr>
        <w:rPr>
          <w:rFonts w:cs="Arial"/>
          <w:b/>
          <w:bCs/>
          <w:color w:val="000000"/>
          <w:spacing w:val="-2"/>
          <w:sz w:val="20"/>
        </w:rPr>
      </w:pPr>
      <w:r w:rsidRPr="00B10588">
        <w:rPr>
          <w:rFonts w:cs="Arial"/>
          <w:b/>
          <w:bCs/>
          <w:color w:val="000000"/>
          <w:spacing w:val="-2"/>
          <w:sz w:val="20"/>
        </w:rPr>
        <w:t xml:space="preserve">A. MODEL D’OFERTA ECONÒMICA GENERAL </w:t>
      </w:r>
    </w:p>
    <w:p w:rsidR="00B10588" w:rsidRPr="00B10588" w:rsidRDefault="00B10588" w:rsidP="00B10588">
      <w:pPr>
        <w:rPr>
          <w:rFonts w:cs="Arial"/>
          <w:color w:val="000000"/>
          <w:spacing w:val="-2"/>
          <w:sz w:val="20"/>
        </w:rPr>
      </w:pPr>
    </w:p>
    <w:p w:rsidR="00B10588" w:rsidRPr="00B10588" w:rsidRDefault="00B10588" w:rsidP="00B10588">
      <w:pPr>
        <w:rPr>
          <w:rFonts w:cs="Arial"/>
          <w:color w:val="000000"/>
          <w:spacing w:val="-2"/>
          <w:sz w:val="20"/>
        </w:rPr>
      </w:pPr>
      <w:r w:rsidRPr="00B10588">
        <w:rPr>
          <w:rFonts w:cs="Arial"/>
          <w:sz w:val="20"/>
        </w:rPr>
        <w:t xml:space="preserve">En/na </w:t>
      </w:r>
      <w:r w:rsidRPr="00B10588">
        <w:rPr>
          <w:rFonts w:cs="Arial"/>
          <w:sz w:val="20"/>
          <w:highlight w:val="lightGray"/>
        </w:rPr>
        <w:t>...</w:t>
      </w:r>
      <w:r w:rsidRPr="00B10588">
        <w:rPr>
          <w:rFonts w:cs="Arial"/>
          <w:sz w:val="20"/>
        </w:rPr>
        <w:t xml:space="preserve"> , amb NIF </w:t>
      </w:r>
      <w:r w:rsidRPr="00B10588">
        <w:rPr>
          <w:rFonts w:cs="Arial"/>
          <w:sz w:val="20"/>
          <w:highlight w:val="lightGray"/>
        </w:rPr>
        <w:t>...</w:t>
      </w:r>
      <w:r w:rsidRPr="00B10588">
        <w:rPr>
          <w:rFonts w:cs="Arial"/>
          <w:sz w:val="20"/>
        </w:rPr>
        <w:t xml:space="preserve"> , en qualitat de </w:t>
      </w:r>
      <w:r w:rsidRPr="00B10588">
        <w:rPr>
          <w:rFonts w:cs="Arial"/>
          <w:sz w:val="20"/>
          <w:highlight w:val="lightGray"/>
        </w:rPr>
        <w:t>...</w:t>
      </w:r>
      <w:r w:rsidRPr="00B10588">
        <w:rPr>
          <w:rFonts w:cs="Arial"/>
          <w:sz w:val="20"/>
        </w:rPr>
        <w:t xml:space="preserve"> i en nom i representació de la societat </w:t>
      </w:r>
      <w:r w:rsidRPr="00B10588">
        <w:rPr>
          <w:rFonts w:cs="Arial"/>
          <w:sz w:val="20"/>
          <w:highlight w:val="lightGray"/>
        </w:rPr>
        <w:t>...</w:t>
      </w:r>
      <w:r w:rsidRPr="00B10588">
        <w:rPr>
          <w:rFonts w:cs="Arial"/>
          <w:sz w:val="20"/>
        </w:rPr>
        <w:t xml:space="preserve"> , amb CIF </w:t>
      </w:r>
      <w:r w:rsidRPr="00B10588">
        <w:rPr>
          <w:rFonts w:cs="Arial"/>
          <w:sz w:val="20"/>
          <w:highlight w:val="lightGray"/>
        </w:rPr>
        <w:t>...</w:t>
      </w:r>
      <w:r w:rsidRPr="00B10588">
        <w:rPr>
          <w:rFonts w:cs="Arial"/>
          <w:sz w:val="20"/>
        </w:rPr>
        <w:t xml:space="preserve"> i domiciliada a </w:t>
      </w:r>
      <w:r w:rsidRPr="00B10588">
        <w:rPr>
          <w:rFonts w:cs="Arial"/>
          <w:sz w:val="20"/>
          <w:highlight w:val="lightGray"/>
        </w:rPr>
        <w:t>...</w:t>
      </w:r>
      <w:r w:rsidRPr="00B10588">
        <w:rPr>
          <w:rFonts w:cs="Arial"/>
          <w:sz w:val="20"/>
        </w:rPr>
        <w:t xml:space="preserve"> , segons escriptura pública autoritzada davant Notari/a </w:t>
      </w:r>
      <w:r w:rsidRPr="00B10588">
        <w:rPr>
          <w:rFonts w:cs="Arial"/>
          <w:sz w:val="20"/>
          <w:highlight w:val="lightGray"/>
        </w:rPr>
        <w:t>...</w:t>
      </w:r>
      <w:r w:rsidRPr="00B10588">
        <w:rPr>
          <w:rFonts w:cs="Arial"/>
          <w:sz w:val="20"/>
        </w:rPr>
        <w:t xml:space="preserve"> , en data </w:t>
      </w:r>
      <w:r w:rsidRPr="00B10588">
        <w:rPr>
          <w:rFonts w:cs="Arial"/>
          <w:sz w:val="20"/>
          <w:highlight w:val="lightGray"/>
        </w:rPr>
        <w:t>...</w:t>
      </w:r>
      <w:r w:rsidRPr="00B10588">
        <w:rPr>
          <w:rFonts w:cs="Arial"/>
          <w:sz w:val="20"/>
        </w:rPr>
        <w:t xml:space="preserve"> i amb número de protocol </w:t>
      </w:r>
      <w:r w:rsidRPr="00B10588">
        <w:rPr>
          <w:rFonts w:cs="Arial"/>
          <w:sz w:val="20"/>
          <w:highlight w:val="lightGray"/>
        </w:rPr>
        <w:t>...</w:t>
      </w:r>
      <w:r w:rsidRPr="00B10588">
        <w:rPr>
          <w:rFonts w:cs="Arial"/>
          <w:sz w:val="20"/>
        </w:rPr>
        <w:t xml:space="preserve"> , assabentat/da de l’anunci publicat en data </w:t>
      </w:r>
      <w:r w:rsidRPr="00B10588">
        <w:rPr>
          <w:rFonts w:cs="Arial"/>
          <w:sz w:val="20"/>
          <w:highlight w:val="lightGray"/>
        </w:rPr>
        <w:t>...</w:t>
      </w:r>
      <w:r w:rsidRPr="00B10588">
        <w:rPr>
          <w:rFonts w:cs="Arial"/>
          <w:sz w:val="20"/>
        </w:rPr>
        <w:t xml:space="preserve"> en el perfil del contractant de l’Ajuntament de Sabadell i de les condicions i requisits que s’exigeixen per a l’adjudicació del contracte anomenat Servei de Dinamització dels Patis Oberts 2025, </w:t>
      </w:r>
      <w:r w:rsidRPr="00B10588">
        <w:rPr>
          <w:rFonts w:cs="Arial"/>
          <w:color w:val="000000"/>
          <w:spacing w:val="-2"/>
          <w:sz w:val="20"/>
        </w:rPr>
        <w:t>concorre a aquest procediment i es compromet, en cas de ser seleccionada la seva oferta, a l’execució del contracte amb estricta subjecció al plec de clàusules administratives particulars, al plec de condicions tècniques particulars i la resta de documentació que forma part de la licitació.</w:t>
      </w:r>
    </w:p>
    <w:p w:rsidR="00B10588" w:rsidRPr="00B10588" w:rsidRDefault="00B10588" w:rsidP="00B10588">
      <w:pPr>
        <w:rPr>
          <w:rFonts w:cs="Arial"/>
          <w:color w:val="000000"/>
          <w:spacing w:val="-2"/>
          <w:sz w:val="20"/>
        </w:rPr>
      </w:pPr>
      <w:r w:rsidRPr="00B10588">
        <w:rPr>
          <w:rFonts w:cs="Arial"/>
          <w:color w:val="000000"/>
          <w:spacing w:val="-2"/>
          <w:sz w:val="20"/>
        </w:rPr>
        <w:t xml:space="preserve"> </w:t>
      </w:r>
    </w:p>
    <w:p w:rsidR="00B10588" w:rsidRPr="00B10588" w:rsidRDefault="00B10588" w:rsidP="00B10588">
      <w:pPr>
        <w:rPr>
          <w:rFonts w:cs="Arial"/>
          <w:color w:val="000000"/>
          <w:spacing w:val="-2"/>
          <w:sz w:val="20"/>
        </w:rPr>
      </w:pPr>
      <w:r w:rsidRPr="00B10588">
        <w:rPr>
          <w:rFonts w:cs="Arial"/>
          <w:color w:val="000000"/>
          <w:spacing w:val="-2"/>
          <w:sz w:val="20"/>
        </w:rPr>
        <w:t>En relació als criteris d’adjudicació avaluables mitjançant l’aplicació de fórmules que preveu el Plec de clàusules administratives particulars fa constar que l’oferta presentada es desglossa conforme el següent:</w:t>
      </w:r>
    </w:p>
    <w:p w:rsidR="00B10588" w:rsidRPr="00B10588" w:rsidRDefault="00B10588" w:rsidP="00B10588">
      <w:pPr>
        <w:rPr>
          <w:rFonts w:cs="Arial"/>
          <w:color w:val="000000"/>
          <w:spacing w:val="-2"/>
          <w:sz w:val="20"/>
        </w:rPr>
      </w:pPr>
    </w:p>
    <w:p w:rsidR="00B10588" w:rsidRPr="00B10588" w:rsidRDefault="00B10588" w:rsidP="00B10588">
      <w:pPr>
        <w:rPr>
          <w:rFonts w:cs="Arial"/>
          <w:sz w:val="20"/>
        </w:rPr>
      </w:pPr>
      <w:r w:rsidRPr="00B10588">
        <w:rPr>
          <w:rFonts w:cs="Arial"/>
          <w:color w:val="000000"/>
          <w:spacing w:val="-2"/>
          <w:sz w:val="20"/>
        </w:rPr>
        <w:t xml:space="preserve">Criteri </w:t>
      </w:r>
      <w:r w:rsidRPr="00B10588">
        <w:rPr>
          <w:rFonts w:cs="Arial"/>
          <w:sz w:val="20"/>
          <w:highlight w:val="lightGray"/>
        </w:rPr>
        <w:t>1</w:t>
      </w:r>
      <w:r w:rsidRPr="00B10588">
        <w:rPr>
          <w:rFonts w:cs="Arial"/>
          <w:sz w:val="20"/>
        </w:rPr>
        <w:t xml:space="preserve"> </w:t>
      </w:r>
      <w:r w:rsidRPr="00B10588">
        <w:rPr>
          <w:rFonts w:cs="Arial"/>
          <w:color w:val="000000"/>
          <w:spacing w:val="-2"/>
          <w:sz w:val="20"/>
        </w:rPr>
        <w:t xml:space="preserve">Descripció : </w:t>
      </w:r>
      <w:r w:rsidRPr="00B10588">
        <w:rPr>
          <w:rFonts w:cs="Arial"/>
          <w:sz w:val="20"/>
        </w:rPr>
        <w:t>Millora econòmica del pressupost de licitació que es fixa en el plec de clàusules administratives particulars. Fins a 49 punts.</w:t>
      </w:r>
    </w:p>
    <w:p w:rsidR="00B10588" w:rsidRPr="00B10588" w:rsidRDefault="00B10588" w:rsidP="00B10588">
      <w:pPr>
        <w:rPr>
          <w:rFonts w:cs="Arial"/>
          <w:sz w:val="20"/>
        </w:rPr>
      </w:pPr>
      <w:r w:rsidRPr="00B10588">
        <w:rPr>
          <w:rFonts w:cs="Arial"/>
          <w:sz w:val="20"/>
        </w:rPr>
        <w:t>En cas que l’oferta sigui igual al pressupost base de licitació, la puntuació serà de 0 punts.</w:t>
      </w:r>
    </w:p>
    <w:p w:rsidR="00B10588" w:rsidRPr="00B10588" w:rsidRDefault="00B10588" w:rsidP="00B10588">
      <w:pPr>
        <w:rPr>
          <w:rFonts w:cs="Arial"/>
          <w:sz w:val="20"/>
        </w:rPr>
      </w:pPr>
    </w:p>
    <w:p w:rsidR="00B10588" w:rsidRPr="00B10588" w:rsidRDefault="00B10588" w:rsidP="00B10588">
      <w:pPr>
        <w:rPr>
          <w:rFonts w:cs="Arial"/>
          <w:sz w:val="20"/>
        </w:rPr>
      </w:pPr>
      <w:r w:rsidRPr="00B10588">
        <w:rPr>
          <w:rFonts w:cs="Arial"/>
          <w:sz w:val="20"/>
        </w:rPr>
        <w:t>Aplicant la següent fórmula:</w:t>
      </w:r>
    </w:p>
    <w:p w:rsidR="00B10588" w:rsidRPr="00B10588" w:rsidRDefault="00B10588" w:rsidP="00B10588">
      <w:pPr>
        <w:tabs>
          <w:tab w:val="center" w:pos="4252"/>
          <w:tab w:val="right" w:pos="8504"/>
        </w:tabs>
        <w:spacing w:before="120"/>
        <w:rPr>
          <w:rFonts w:cs="Arial"/>
          <w:sz w:val="20"/>
        </w:rPr>
      </w:pPr>
      <w:r w:rsidRPr="00B10588">
        <w:rPr>
          <w:rFonts w:cs="Arial"/>
          <w:sz w:val="20"/>
        </w:rPr>
        <w:t>P= 49*(OM/OF)</w:t>
      </w:r>
    </w:p>
    <w:p w:rsidR="00B10588" w:rsidRPr="00B10588" w:rsidRDefault="00B10588" w:rsidP="00B10588">
      <w:pPr>
        <w:rPr>
          <w:rFonts w:cs="Arial"/>
          <w:sz w:val="20"/>
        </w:rPr>
      </w:pPr>
      <w:r w:rsidRPr="00B10588">
        <w:rPr>
          <w:rFonts w:cs="Arial"/>
          <w:sz w:val="20"/>
        </w:rPr>
        <w:t>P: Puntuació obtinguda</w:t>
      </w:r>
    </w:p>
    <w:p w:rsidR="00B10588" w:rsidRPr="00B10588" w:rsidRDefault="00B10588" w:rsidP="00B10588">
      <w:pPr>
        <w:rPr>
          <w:rFonts w:cs="Arial"/>
          <w:sz w:val="20"/>
        </w:rPr>
      </w:pPr>
      <w:r w:rsidRPr="00B10588">
        <w:rPr>
          <w:rFonts w:cs="Arial"/>
          <w:sz w:val="20"/>
        </w:rPr>
        <w:t>OM: Oferta més baixa</w:t>
      </w:r>
    </w:p>
    <w:p w:rsidR="00B10588" w:rsidRPr="00B10588" w:rsidRDefault="00B10588" w:rsidP="00B10588">
      <w:pPr>
        <w:rPr>
          <w:rFonts w:cs="Arial"/>
          <w:sz w:val="20"/>
        </w:rPr>
      </w:pPr>
      <w:r w:rsidRPr="00B10588">
        <w:rPr>
          <w:rFonts w:cs="Arial"/>
          <w:sz w:val="20"/>
        </w:rPr>
        <w:t>OF Oferta del licitador</w:t>
      </w:r>
    </w:p>
    <w:p w:rsidR="00B10588" w:rsidRPr="00B10588" w:rsidRDefault="00B10588" w:rsidP="00B10588">
      <w:pPr>
        <w:rPr>
          <w:rFonts w:cs="Arial"/>
          <w:color w:val="000000"/>
          <w:spacing w:val="-2"/>
          <w:sz w:val="20"/>
        </w:rPr>
      </w:pPr>
    </w:p>
    <w:p w:rsidR="00B10588" w:rsidRPr="00B10588" w:rsidRDefault="00B10588" w:rsidP="00B10588">
      <w:pPr>
        <w:rPr>
          <w:rFonts w:cs="Arial"/>
          <w:color w:val="000000"/>
          <w:spacing w:val="-2"/>
          <w:sz w:val="20"/>
        </w:rPr>
      </w:pPr>
      <w:r w:rsidRPr="00B10588">
        <w:rPr>
          <w:rFonts w:cs="Arial"/>
          <w:color w:val="000000"/>
          <w:spacing w:val="-2"/>
          <w:sz w:val="20"/>
        </w:rPr>
        <w:t>Import base:</w:t>
      </w:r>
    </w:p>
    <w:p w:rsidR="00B10588" w:rsidRPr="00B10588" w:rsidRDefault="00B10588" w:rsidP="00B10588">
      <w:pPr>
        <w:rPr>
          <w:rFonts w:cs="Arial"/>
          <w:color w:val="000000"/>
          <w:spacing w:val="-2"/>
          <w:sz w:val="20"/>
        </w:rPr>
      </w:pPr>
      <w:r w:rsidRPr="00B10588">
        <w:rPr>
          <w:rFonts w:cs="Arial"/>
          <w:color w:val="000000"/>
          <w:spacing w:val="-2"/>
          <w:sz w:val="20"/>
        </w:rPr>
        <w:t>Import IVA:</w:t>
      </w:r>
    </w:p>
    <w:p w:rsidR="00B10588" w:rsidRPr="00B10588" w:rsidRDefault="00B10588" w:rsidP="00B10588">
      <w:pPr>
        <w:rPr>
          <w:rFonts w:cs="Arial"/>
          <w:color w:val="000000"/>
          <w:spacing w:val="-2"/>
          <w:sz w:val="20"/>
        </w:rPr>
      </w:pPr>
      <w:r w:rsidRPr="00B10588">
        <w:rPr>
          <w:rFonts w:cs="Arial"/>
          <w:color w:val="000000"/>
          <w:spacing w:val="-2"/>
          <w:sz w:val="20"/>
        </w:rPr>
        <w:t>Import total:</w:t>
      </w:r>
    </w:p>
    <w:p w:rsidR="00B10588" w:rsidRPr="00B10588" w:rsidRDefault="00B10588" w:rsidP="00B10588">
      <w:pPr>
        <w:rPr>
          <w:rFonts w:cs="Arial"/>
          <w:color w:val="000000"/>
          <w:spacing w:val="-2"/>
          <w:sz w:val="20"/>
        </w:rPr>
      </w:pPr>
    </w:p>
    <w:p w:rsidR="00B10588" w:rsidRPr="00B10588" w:rsidRDefault="00B10588" w:rsidP="00B10588">
      <w:pPr>
        <w:rPr>
          <w:rFonts w:cs="Arial"/>
          <w:sz w:val="20"/>
        </w:rPr>
      </w:pPr>
      <w:r w:rsidRPr="00B10588">
        <w:rPr>
          <w:rFonts w:cs="Arial"/>
          <w:color w:val="000000"/>
          <w:spacing w:val="-2"/>
          <w:sz w:val="20"/>
        </w:rPr>
        <w:t xml:space="preserve">Criteri </w:t>
      </w:r>
      <w:r w:rsidRPr="00B10588">
        <w:rPr>
          <w:rFonts w:cs="Arial"/>
          <w:sz w:val="20"/>
          <w:highlight w:val="lightGray"/>
        </w:rPr>
        <w:t>2</w:t>
      </w:r>
      <w:r w:rsidRPr="00B10588">
        <w:rPr>
          <w:rFonts w:cs="Arial"/>
          <w:sz w:val="20"/>
        </w:rPr>
        <w:t xml:space="preserve"> </w:t>
      </w:r>
      <w:r w:rsidRPr="00B10588">
        <w:rPr>
          <w:rFonts w:cs="Arial"/>
          <w:color w:val="000000"/>
          <w:spacing w:val="-2"/>
          <w:sz w:val="20"/>
        </w:rPr>
        <w:t xml:space="preserve">Descripció : </w:t>
      </w:r>
      <w:r w:rsidRPr="00B10588">
        <w:rPr>
          <w:rFonts w:cs="Arial"/>
          <w:sz w:val="20"/>
        </w:rPr>
        <w:t>Millora de la qualitat del servei garantint que la persona adscrita a la coordinació del servei compta amb les eines personals per a la coordinació de projectes socioeducatius, adquirides en l’experiència de treball coordinant activitats d’aquest tipus dirigides a infants i/o joves. Fins a 15 punts.</w:t>
      </w:r>
    </w:p>
    <w:p w:rsidR="00B10588" w:rsidRPr="00B10588" w:rsidRDefault="00B10588" w:rsidP="00B10588">
      <w:pPr>
        <w:rPr>
          <w:rFonts w:cs="Arial"/>
          <w:sz w:val="20"/>
        </w:rPr>
      </w:pPr>
      <w:r w:rsidRPr="00B10588">
        <w:rPr>
          <w:rFonts w:cs="Arial"/>
          <w:sz w:val="20"/>
        </w:rPr>
        <w:t>Compromís de millora del perfil de la coordinació del projecte amb l’acreditació de l’experiència de més de dos anys en la coordinació de projectes socioeducatius de la persona coordinadora.</w:t>
      </w:r>
    </w:p>
    <w:p w:rsidR="00B10588" w:rsidRPr="00B10588" w:rsidRDefault="00B10588" w:rsidP="00B10588">
      <w:pPr>
        <w:rPr>
          <w:rFonts w:cs="Arial"/>
          <w:sz w:val="20"/>
        </w:rPr>
      </w:pPr>
    </w:p>
    <w:p w:rsidR="00B10588" w:rsidRPr="00B10588" w:rsidRDefault="00B10588" w:rsidP="00B10588">
      <w:pPr>
        <w:numPr>
          <w:ilvl w:val="0"/>
          <w:numId w:val="12"/>
        </w:numPr>
        <w:suppressAutoHyphens/>
        <w:spacing w:before="240"/>
        <w:contextualSpacing/>
        <w:rPr>
          <w:rFonts w:eastAsia="Calibri" w:cs="Arial"/>
          <w:lang w:eastAsia="en-US"/>
        </w:rPr>
      </w:pPr>
      <w:r w:rsidRPr="00B10588">
        <w:rPr>
          <w:rFonts w:cs="Arial"/>
          <w:sz w:val="20"/>
        </w:rPr>
        <w:t>Superior a 24 mesos fins a 36 mesos: 10 punts</w:t>
      </w:r>
    </w:p>
    <w:p w:rsidR="00B10588" w:rsidRPr="00B10588" w:rsidRDefault="00B10588" w:rsidP="00B10588">
      <w:pPr>
        <w:numPr>
          <w:ilvl w:val="0"/>
          <w:numId w:val="12"/>
        </w:numPr>
        <w:suppressAutoHyphens/>
        <w:spacing w:before="240"/>
        <w:contextualSpacing/>
        <w:rPr>
          <w:rFonts w:eastAsia="Calibri" w:cs="Arial"/>
          <w:lang w:eastAsia="en-US"/>
        </w:rPr>
      </w:pPr>
      <w:r w:rsidRPr="00B10588">
        <w:rPr>
          <w:rFonts w:cs="Arial"/>
          <w:sz w:val="20"/>
        </w:rPr>
        <w:t>Superior a 36 mesos: 15 punts</w:t>
      </w:r>
    </w:p>
    <w:p w:rsidR="00B10588" w:rsidRPr="00B10588" w:rsidRDefault="00B10588" w:rsidP="00B10588">
      <w:pPr>
        <w:rPr>
          <w:rFonts w:cs="Arial"/>
          <w:color w:val="000000"/>
          <w:spacing w:val="-2"/>
          <w:sz w:val="20"/>
        </w:rPr>
      </w:pPr>
    </w:p>
    <w:p w:rsidR="00B10588" w:rsidRPr="00B10588" w:rsidRDefault="00B10588" w:rsidP="00B10588">
      <w:pPr>
        <w:rPr>
          <w:rFonts w:cs="Arial"/>
          <w:sz w:val="20"/>
        </w:rPr>
      </w:pPr>
      <w:r w:rsidRPr="00B10588">
        <w:rPr>
          <w:rFonts w:cs="Arial"/>
          <w:color w:val="000000"/>
          <w:spacing w:val="-2"/>
          <w:sz w:val="20"/>
        </w:rPr>
        <w:t xml:space="preserve">Criteri </w:t>
      </w:r>
      <w:r w:rsidRPr="00B10588">
        <w:rPr>
          <w:rFonts w:cs="Arial"/>
          <w:sz w:val="20"/>
          <w:highlight w:val="lightGray"/>
        </w:rPr>
        <w:t>3</w:t>
      </w:r>
      <w:r w:rsidRPr="00B10588">
        <w:rPr>
          <w:rFonts w:cs="Arial"/>
          <w:sz w:val="20"/>
        </w:rPr>
        <w:t xml:space="preserve"> </w:t>
      </w:r>
      <w:r w:rsidRPr="00B10588">
        <w:rPr>
          <w:rFonts w:cs="Arial"/>
          <w:color w:val="000000"/>
          <w:spacing w:val="-2"/>
          <w:sz w:val="20"/>
        </w:rPr>
        <w:t xml:space="preserve">Descripció : </w:t>
      </w:r>
      <w:r w:rsidRPr="00B10588">
        <w:rPr>
          <w:rFonts w:cs="Arial"/>
          <w:sz w:val="20"/>
        </w:rPr>
        <w:t>Millora de la qualitat del servei prestat a través de l’organització d’activitats en família amb la presentació d’un compromís de la seva organització. Fins a 18 punts.</w:t>
      </w:r>
    </w:p>
    <w:p w:rsidR="00B10588" w:rsidRPr="00B10588" w:rsidRDefault="00B10588" w:rsidP="00B10588">
      <w:pPr>
        <w:rPr>
          <w:rFonts w:cs="Arial"/>
          <w:sz w:val="20"/>
        </w:rPr>
      </w:pPr>
    </w:p>
    <w:p w:rsidR="00B10588" w:rsidRPr="00B10588" w:rsidRDefault="00B10588" w:rsidP="00B10588">
      <w:pPr>
        <w:numPr>
          <w:ilvl w:val="0"/>
          <w:numId w:val="12"/>
        </w:numPr>
        <w:suppressAutoHyphens/>
        <w:spacing w:before="240"/>
        <w:contextualSpacing/>
        <w:rPr>
          <w:rFonts w:cs="Arial"/>
          <w:sz w:val="20"/>
        </w:rPr>
      </w:pPr>
      <w:r w:rsidRPr="00B10588">
        <w:rPr>
          <w:rFonts w:cs="Arial"/>
          <w:sz w:val="20"/>
        </w:rPr>
        <w:t>Compromís d’organització de 8 activitats en família a cada pati</w:t>
      </w:r>
      <w:r w:rsidRPr="00B10588">
        <w:rPr>
          <w:rFonts w:eastAsia="Calibri" w:cs="Arial"/>
          <w:lang w:eastAsia="en-US"/>
        </w:rPr>
        <w:t xml:space="preserve">: </w:t>
      </w:r>
      <w:r w:rsidRPr="00B10588">
        <w:rPr>
          <w:rFonts w:cs="Arial"/>
          <w:sz w:val="20"/>
        </w:rPr>
        <w:t>6 punts</w:t>
      </w:r>
    </w:p>
    <w:p w:rsidR="00B10588" w:rsidRPr="00B10588" w:rsidRDefault="00B10588" w:rsidP="00B10588">
      <w:pPr>
        <w:numPr>
          <w:ilvl w:val="0"/>
          <w:numId w:val="12"/>
        </w:numPr>
        <w:suppressAutoHyphens/>
        <w:spacing w:before="240"/>
        <w:contextualSpacing/>
        <w:rPr>
          <w:rFonts w:cs="Arial"/>
          <w:sz w:val="20"/>
        </w:rPr>
      </w:pPr>
      <w:r w:rsidRPr="00B10588">
        <w:rPr>
          <w:rFonts w:cs="Arial"/>
          <w:sz w:val="20"/>
        </w:rPr>
        <w:t>Compromís d’organització de 12 activitats en família a cada pati: 12 punts</w:t>
      </w:r>
    </w:p>
    <w:p w:rsidR="00B10588" w:rsidRPr="00B10588" w:rsidRDefault="00B10588" w:rsidP="00B10588">
      <w:pPr>
        <w:numPr>
          <w:ilvl w:val="0"/>
          <w:numId w:val="12"/>
        </w:numPr>
        <w:suppressAutoHyphens/>
        <w:spacing w:before="240"/>
        <w:contextualSpacing/>
        <w:rPr>
          <w:rFonts w:cs="Arial"/>
          <w:sz w:val="20"/>
        </w:rPr>
      </w:pPr>
      <w:r w:rsidRPr="00B10588">
        <w:rPr>
          <w:rFonts w:cs="Arial"/>
          <w:sz w:val="20"/>
        </w:rPr>
        <w:lastRenderedPageBreak/>
        <w:t>Compromís d’organització de 16 activitats en família a cada pati i: 18 punts</w:t>
      </w:r>
    </w:p>
    <w:p w:rsidR="00B10588" w:rsidRPr="00B10588" w:rsidRDefault="00B10588" w:rsidP="00B10588">
      <w:pPr>
        <w:rPr>
          <w:rFonts w:cs="Arial"/>
          <w:color w:val="000000"/>
          <w:spacing w:val="-2"/>
          <w:sz w:val="20"/>
        </w:rPr>
      </w:pPr>
    </w:p>
    <w:p w:rsidR="00B10588" w:rsidRPr="00B10588" w:rsidRDefault="00B10588" w:rsidP="00B10588">
      <w:pPr>
        <w:rPr>
          <w:rFonts w:cs="Arial"/>
          <w:sz w:val="20"/>
        </w:rPr>
      </w:pPr>
      <w:r w:rsidRPr="00B10588">
        <w:rPr>
          <w:rFonts w:cs="Arial"/>
          <w:color w:val="000000"/>
          <w:spacing w:val="-2"/>
          <w:sz w:val="20"/>
        </w:rPr>
        <w:t xml:space="preserve">Criteri </w:t>
      </w:r>
      <w:r w:rsidRPr="00B10588">
        <w:rPr>
          <w:rFonts w:cs="Arial"/>
          <w:sz w:val="20"/>
          <w:highlight w:val="lightGray"/>
        </w:rPr>
        <w:t>4</w:t>
      </w:r>
      <w:r w:rsidRPr="00B10588">
        <w:rPr>
          <w:rFonts w:cs="Arial"/>
          <w:sz w:val="20"/>
        </w:rPr>
        <w:t xml:space="preserve"> </w:t>
      </w:r>
      <w:r w:rsidRPr="00B10588">
        <w:rPr>
          <w:rFonts w:cs="Arial"/>
          <w:color w:val="000000"/>
          <w:spacing w:val="-2"/>
          <w:sz w:val="20"/>
        </w:rPr>
        <w:t xml:space="preserve">Descripció : </w:t>
      </w:r>
      <w:r w:rsidRPr="00B10588">
        <w:rPr>
          <w:rFonts w:cs="Arial"/>
          <w:sz w:val="20"/>
        </w:rPr>
        <w:t>Millora de la qualitat del servei prestat a través de l’organització d’activitats sensibilitzadores amb contingut educatiu sobre el desenvolupament sostenible, la cultura de la pau i els drets humans, l’educació intercultural i la igualtat. Fins a 18 punts.</w:t>
      </w:r>
    </w:p>
    <w:p w:rsidR="00B10588" w:rsidRPr="00B10588" w:rsidRDefault="00B10588" w:rsidP="00B10588">
      <w:pPr>
        <w:rPr>
          <w:rFonts w:cs="Arial"/>
          <w:sz w:val="20"/>
        </w:rPr>
      </w:pPr>
    </w:p>
    <w:p w:rsidR="00B10588" w:rsidRPr="00B10588" w:rsidRDefault="00B10588" w:rsidP="00B10588">
      <w:pPr>
        <w:numPr>
          <w:ilvl w:val="0"/>
          <w:numId w:val="12"/>
        </w:numPr>
        <w:suppressAutoHyphens/>
        <w:spacing w:before="240"/>
        <w:contextualSpacing/>
        <w:rPr>
          <w:rFonts w:cs="Arial"/>
          <w:sz w:val="20"/>
        </w:rPr>
      </w:pPr>
      <w:r w:rsidRPr="00B10588">
        <w:rPr>
          <w:rFonts w:cs="Arial"/>
          <w:sz w:val="20"/>
        </w:rPr>
        <w:t>Compromís d’organització de 8 activitats de sensibilització a cada pati: 6 punts</w:t>
      </w:r>
    </w:p>
    <w:p w:rsidR="00B10588" w:rsidRPr="00B10588" w:rsidRDefault="00B10588" w:rsidP="00B10588">
      <w:pPr>
        <w:numPr>
          <w:ilvl w:val="0"/>
          <w:numId w:val="12"/>
        </w:numPr>
        <w:suppressAutoHyphens/>
        <w:spacing w:before="240"/>
        <w:contextualSpacing/>
        <w:rPr>
          <w:rFonts w:cs="Arial"/>
          <w:sz w:val="20"/>
        </w:rPr>
      </w:pPr>
      <w:r w:rsidRPr="00B10588">
        <w:rPr>
          <w:rFonts w:cs="Arial"/>
          <w:sz w:val="20"/>
        </w:rPr>
        <w:t>Compromís d’organització de 12 activitats de sensibilització a cada pati: 12 punts</w:t>
      </w:r>
    </w:p>
    <w:p w:rsidR="00B10588" w:rsidRPr="00B10588" w:rsidRDefault="00B10588" w:rsidP="00B10588">
      <w:pPr>
        <w:numPr>
          <w:ilvl w:val="0"/>
          <w:numId w:val="12"/>
        </w:numPr>
        <w:suppressAutoHyphens/>
        <w:spacing w:before="240"/>
        <w:contextualSpacing/>
        <w:rPr>
          <w:rFonts w:eastAsia="Calibri" w:cs="Arial"/>
          <w:lang w:eastAsia="en-US"/>
        </w:rPr>
      </w:pPr>
      <w:r w:rsidRPr="00B10588">
        <w:rPr>
          <w:rFonts w:cs="Arial"/>
          <w:sz w:val="20"/>
        </w:rPr>
        <w:t>Compromís d’organització de 16 activitats de sensibilització a cada pati: 18 punts</w:t>
      </w:r>
    </w:p>
    <w:p w:rsidR="00B10588" w:rsidRPr="00B10588" w:rsidRDefault="00B10588" w:rsidP="00B10588">
      <w:pPr>
        <w:rPr>
          <w:rFonts w:cs="Arial"/>
          <w:color w:val="000000"/>
          <w:spacing w:val="-2"/>
          <w:sz w:val="20"/>
        </w:rPr>
      </w:pPr>
    </w:p>
    <w:p w:rsidR="00B10588" w:rsidRPr="00B10588" w:rsidRDefault="00B10588" w:rsidP="00B10588">
      <w:pPr>
        <w:rPr>
          <w:rFonts w:cs="Arial"/>
          <w:spacing w:val="-2"/>
          <w:sz w:val="20"/>
        </w:rPr>
      </w:pPr>
      <w:r w:rsidRPr="00B10588">
        <w:rPr>
          <w:rFonts w:cs="Arial"/>
          <w:sz w:val="20"/>
          <w:highlight w:val="lightGray"/>
        </w:rPr>
        <w:t>...</w:t>
      </w:r>
      <w:r w:rsidRPr="00B10588">
        <w:rPr>
          <w:rFonts w:cs="Arial"/>
          <w:sz w:val="20"/>
        </w:rPr>
        <w:t xml:space="preserve"> </w:t>
      </w:r>
      <w:r w:rsidRPr="00B10588">
        <w:rPr>
          <w:rFonts w:cs="Arial"/>
          <w:spacing w:val="-2"/>
          <w:sz w:val="20"/>
        </w:rPr>
        <w:t>, a data de signatura electrònica.</w:t>
      </w:r>
    </w:p>
    <w:p w:rsidR="00B10588" w:rsidRPr="00B10588" w:rsidRDefault="00B10588" w:rsidP="00B10588">
      <w:pPr>
        <w:rPr>
          <w:rFonts w:cs="Arial"/>
          <w:spacing w:val="-2"/>
          <w:sz w:val="20"/>
        </w:rPr>
      </w:pPr>
    </w:p>
    <w:p w:rsidR="00B10588" w:rsidRPr="00B10588" w:rsidRDefault="00B10588" w:rsidP="00B10588">
      <w:pPr>
        <w:rPr>
          <w:rFonts w:cs="Arial"/>
          <w:spacing w:val="-2"/>
          <w:sz w:val="20"/>
        </w:rPr>
      </w:pPr>
      <w:r w:rsidRPr="00B10588">
        <w:rPr>
          <w:rFonts w:cs="Arial"/>
          <w:spacing w:val="-2"/>
          <w:sz w:val="20"/>
        </w:rPr>
        <w:t>Signat,</w:t>
      </w:r>
    </w:p>
    <w:p w:rsidR="00B10588" w:rsidRPr="00B10588" w:rsidRDefault="00B10588" w:rsidP="00B10588">
      <w:pPr>
        <w:rPr>
          <w:rFonts w:cs="Arial"/>
          <w:spacing w:val="-2"/>
          <w:sz w:val="20"/>
        </w:rPr>
      </w:pPr>
    </w:p>
    <w:p w:rsidR="00B10588" w:rsidRPr="00B10588" w:rsidRDefault="00B10588" w:rsidP="00B10588">
      <w:pPr>
        <w:rPr>
          <w:rFonts w:cs="Arial"/>
          <w:color w:val="000000"/>
          <w:spacing w:val="-2"/>
          <w:sz w:val="20"/>
        </w:rPr>
      </w:pPr>
    </w:p>
    <w:p w:rsidR="00B10588" w:rsidRPr="00B10588" w:rsidRDefault="00B10588" w:rsidP="00B10588">
      <w:pPr>
        <w:rPr>
          <w:rFonts w:cs="Arial"/>
          <w:color w:val="000000"/>
          <w:spacing w:val="-2"/>
          <w:sz w:val="20"/>
        </w:rPr>
      </w:pPr>
    </w:p>
    <w:p w:rsidR="00B10588" w:rsidRPr="00B10588" w:rsidRDefault="00B10588" w:rsidP="00B10588">
      <w:pPr>
        <w:rPr>
          <w:rFonts w:cs="Arial"/>
          <w:color w:val="000000"/>
          <w:spacing w:val="-2"/>
          <w:sz w:val="20"/>
        </w:rPr>
      </w:pPr>
    </w:p>
    <w:p w:rsidR="00B10588" w:rsidRPr="00B10588" w:rsidRDefault="00B10588" w:rsidP="00B10588">
      <w:pPr>
        <w:rPr>
          <w:rFonts w:cs="Arial"/>
          <w:color w:val="000000"/>
          <w:spacing w:val="-2"/>
          <w:sz w:val="20"/>
        </w:rPr>
      </w:pPr>
    </w:p>
    <w:p w:rsidR="00B10588" w:rsidRPr="00B10588" w:rsidRDefault="00B10588" w:rsidP="00B10588">
      <w:pPr>
        <w:rPr>
          <w:rFonts w:cs="Arial"/>
          <w:color w:val="000000"/>
          <w:spacing w:val="-2"/>
          <w:sz w:val="20"/>
        </w:rPr>
      </w:pPr>
    </w:p>
    <w:p w:rsidR="00B10588" w:rsidRPr="00B10588" w:rsidRDefault="00B10588" w:rsidP="00B10588">
      <w:pPr>
        <w:rPr>
          <w:rFonts w:cs="Arial"/>
          <w:color w:val="000000"/>
          <w:spacing w:val="-2"/>
          <w:sz w:val="20"/>
        </w:rPr>
      </w:pPr>
    </w:p>
    <w:p w:rsidR="00B10588" w:rsidRPr="00B10588" w:rsidRDefault="00B10588" w:rsidP="00B10588">
      <w:pPr>
        <w:rPr>
          <w:sz w:val="20"/>
        </w:rPr>
      </w:pPr>
      <w:r w:rsidRPr="00B10588">
        <w:rPr>
          <w:sz w:val="20"/>
        </w:rPr>
        <w:t xml:space="preserve"> </w:t>
      </w:r>
    </w:p>
    <w:p w:rsidR="00B10588" w:rsidRPr="00B10588" w:rsidRDefault="00B10588" w:rsidP="00B10588">
      <w:pPr>
        <w:jc w:val="left"/>
        <w:rPr>
          <w:sz w:val="20"/>
        </w:rPr>
      </w:pPr>
      <w:bookmarkStart w:id="0" w:name="_GoBack"/>
      <w:bookmarkEnd w:id="0"/>
    </w:p>
    <w:sectPr w:rsidR="00B10588" w:rsidRPr="00B10588" w:rsidSect="00C2470C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352E7" w:rsidRDefault="00B10588">
      <w:r>
        <w:separator/>
      </w:r>
    </w:p>
  </w:endnote>
  <w:endnote w:type="continuationSeparator" w:id="0">
    <w:p w:rsidR="00C352E7" w:rsidRDefault="00B105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de128">
    <w:altName w:val="Calibri"/>
    <w:charset w:val="00"/>
    <w:family w:val="modern"/>
    <w:pitch w:val="fixed"/>
    <w:sig w:usb0="00000003" w:usb1="00000000" w:usb2="00000000" w:usb3="00000000" w:csb0="00000001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D93F6D" w:rsidRDefault="00B10588" w:rsidP="00E06890">
    <w:pPr>
      <w:pStyle w:val="Piedepgina"/>
      <w:ind w:left="-993" w:right="-851"/>
      <w:jc w:val="center"/>
      <w:rPr>
        <w:rFonts w:cs="Arial"/>
        <w:sz w:val="14"/>
        <w:szCs w:val="14"/>
        <w:lang w:val="es-ES"/>
      </w:rPr>
    </w:pPr>
    <w:r w:rsidRPr="00D93F6D">
      <w:rPr>
        <w:rFonts w:cs="Frutiger-LightCn"/>
        <w:b/>
        <w:sz w:val="14"/>
        <w:szCs w:val="14"/>
        <w:lang w:val="en-GB" w:eastAsia="es-ES_tradnl"/>
      </w:rPr>
      <w:t>Ajuntament de Sabadell</w:t>
    </w:r>
    <w:r w:rsidRPr="00D93F6D">
      <w:rPr>
        <w:rFonts w:cs="Frutiger-LightCn"/>
        <w:sz w:val="14"/>
        <w:szCs w:val="14"/>
        <w:lang w:val="en-GB" w:eastAsia="es-ES_tradnl"/>
      </w:rPr>
      <w:t xml:space="preserve"> </w:t>
    </w:r>
    <w:r w:rsidRPr="00D93F6D">
      <w:rPr>
        <w:rFonts w:cs="Arial"/>
        <w:sz w:val="14"/>
        <w:szCs w:val="14"/>
        <w:lang w:val="es-ES"/>
      </w:rPr>
      <w:t>· Plaça de Sant Roc, 1 · 08201, Sabadell · Tel. 93 745 31 00 · www.sabadell.cat · NIF P0818600I</w:t>
    </w:r>
  </w:p>
  <w:p w:rsidR="00A671FE" w:rsidRPr="00802E58" w:rsidRDefault="00A671FE" w:rsidP="00E06890">
    <w:pPr>
      <w:pStyle w:val="Piedepgina"/>
      <w:ind w:left="-993" w:right="-569"/>
      <w:jc w:val="center"/>
      <w:rPr>
        <w:rFonts w:cs="Arial"/>
        <w:sz w:val="8"/>
        <w:szCs w:val="16"/>
        <w:lang w:val="es-ES"/>
      </w:rPr>
    </w:pPr>
  </w:p>
  <w:p w:rsidR="00A671FE" w:rsidRPr="00E06890" w:rsidRDefault="00B10588" w:rsidP="00E06890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  <w:r w:rsidRPr="00C31F0E">
      <w:rPr>
        <w:rFonts w:cs="Frutiger-LightCn"/>
        <w:sz w:val="16"/>
        <w:szCs w:val="16"/>
        <w:lang w:val="en-GB" w:eastAsia="es-ES_tradnl"/>
      </w:rPr>
      <w:fldChar w:fldCharType="begin"/>
    </w:r>
    <w:r w:rsidRPr="00C31F0E">
      <w:rPr>
        <w:rFonts w:cs="Frutiger-LightCn"/>
        <w:sz w:val="16"/>
        <w:szCs w:val="16"/>
        <w:lang w:val="en-GB" w:eastAsia="es-ES_tradnl"/>
      </w:rPr>
      <w:instrText xml:space="preserve"> PAGE </w:instrText>
    </w:r>
    <w:r w:rsidRPr="00C31F0E">
      <w:rPr>
        <w:rFonts w:cs="Frutiger-LightCn"/>
        <w:sz w:val="16"/>
        <w:szCs w:val="16"/>
        <w:lang w:val="en-GB" w:eastAsia="es-ES_tradnl"/>
      </w:rPr>
      <w:fldChar w:fldCharType="separate"/>
    </w:r>
    <w:r w:rsidR="00962844">
      <w:rPr>
        <w:rFonts w:cs="Frutiger-LightCn"/>
        <w:noProof/>
        <w:sz w:val="16"/>
        <w:szCs w:val="16"/>
        <w:lang w:val="en-GB" w:eastAsia="es-ES_tradnl"/>
      </w:rPr>
      <w:t>2</w:t>
    </w:r>
    <w:r w:rsidRPr="00C31F0E">
      <w:rPr>
        <w:rFonts w:cs="Frutiger-LightCn"/>
        <w:sz w:val="16"/>
        <w:szCs w:val="16"/>
        <w:lang w:val="en-GB" w:eastAsia="es-ES_tradnl"/>
      </w:rPr>
      <w:fldChar w:fldCharType="end"/>
    </w:r>
    <w:r>
      <w:rPr>
        <w:rFonts w:cs="Frutiger-LightCn"/>
        <w:sz w:val="16"/>
        <w:szCs w:val="16"/>
        <w:lang w:val="en-GB" w:eastAsia="es-ES_tradnl"/>
      </w:rPr>
      <w:t>/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begin"/>
    </w:r>
    <w:r w:rsidR="00D82ABE">
      <w:rPr>
        <w:rFonts w:cs="Frutiger-LightCn"/>
        <w:noProof/>
        <w:sz w:val="16"/>
        <w:szCs w:val="16"/>
        <w:lang w:val="en-GB" w:eastAsia="es-ES_tradnl"/>
      </w:rPr>
      <w:instrText xml:space="preserve"> NUMPAGES  \* MERGEFORMAT </w:instrTex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separate"/>
    </w:r>
    <w:r w:rsidR="00962844">
      <w:rPr>
        <w:rFonts w:cs="Frutiger-LightCn"/>
        <w:noProof/>
        <w:sz w:val="16"/>
        <w:szCs w:val="16"/>
        <w:lang w:val="en-GB" w:eastAsia="es-ES_tradnl"/>
      </w:rPr>
      <w:t>2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7D7E4A" w:rsidRDefault="00B10588" w:rsidP="00711E1E">
    <w:pPr>
      <w:pStyle w:val="Piedepgina"/>
      <w:ind w:left="-993" w:right="-851"/>
      <w:jc w:val="center"/>
      <w:rPr>
        <w:rFonts w:cs="Arial"/>
        <w:sz w:val="14"/>
        <w:szCs w:val="14"/>
      </w:rPr>
    </w:pPr>
    <w:r w:rsidRPr="007D7E4A">
      <w:rPr>
        <w:rFonts w:cs="Frutiger-LightCn"/>
        <w:b/>
        <w:sz w:val="14"/>
        <w:szCs w:val="14"/>
        <w:lang w:eastAsia="es-ES_tradnl"/>
      </w:rPr>
      <w:t>Ajuntament de Sabadell</w:t>
    </w:r>
    <w:r w:rsidRPr="007D7E4A">
      <w:rPr>
        <w:rFonts w:cs="Frutiger-LightCn"/>
        <w:sz w:val="14"/>
        <w:szCs w:val="14"/>
        <w:lang w:eastAsia="es-ES_tradnl"/>
      </w:rPr>
      <w:t xml:space="preserve"> </w:t>
    </w:r>
    <w:r w:rsidRPr="007D7E4A">
      <w:rPr>
        <w:rFonts w:cs="Arial"/>
        <w:sz w:val="14"/>
        <w:szCs w:val="14"/>
      </w:rPr>
      <w:t>· Plaça de Sant Roc, 1 · 08201, Sabadell · Tel. 93 745 31 00 · www.sabadell.cat · NIF P0818600I</w:t>
    </w:r>
  </w:p>
  <w:p w:rsidR="00A671FE" w:rsidRPr="007D7E4A" w:rsidRDefault="00A671FE" w:rsidP="00802E58">
    <w:pPr>
      <w:pStyle w:val="Piedepgina"/>
      <w:ind w:left="-993" w:right="-569"/>
      <w:jc w:val="center"/>
      <w:rPr>
        <w:rFonts w:cs="Arial"/>
        <w:sz w:val="8"/>
        <w:szCs w:val="16"/>
      </w:rPr>
    </w:pPr>
  </w:p>
  <w:p w:rsidR="00A671FE" w:rsidRPr="007D7E4A" w:rsidRDefault="00B10588" w:rsidP="009672BD">
    <w:pPr>
      <w:pStyle w:val="Piedepgina"/>
      <w:jc w:val="right"/>
      <w:rPr>
        <w:rFonts w:cs="Frutiger-LightCn"/>
        <w:sz w:val="16"/>
        <w:szCs w:val="16"/>
        <w:lang w:eastAsia="es-ES_tradnl"/>
      </w:rPr>
    </w:pPr>
    <w:r w:rsidRPr="007D7E4A">
      <w:rPr>
        <w:rFonts w:cs="Frutiger-LightCn"/>
        <w:sz w:val="16"/>
        <w:szCs w:val="16"/>
        <w:lang w:eastAsia="es-ES_tradnl"/>
      </w:rPr>
      <w:fldChar w:fldCharType="begin"/>
    </w:r>
    <w:r w:rsidRPr="007D7E4A">
      <w:rPr>
        <w:rFonts w:cs="Frutiger-LightCn"/>
        <w:sz w:val="16"/>
        <w:szCs w:val="16"/>
        <w:lang w:eastAsia="es-ES_tradnl"/>
      </w:rPr>
      <w:instrText xml:space="preserve"> PAGE </w:instrText>
    </w:r>
    <w:r w:rsidRPr="007D7E4A">
      <w:rPr>
        <w:rFonts w:cs="Frutiger-LightCn"/>
        <w:sz w:val="16"/>
        <w:szCs w:val="16"/>
        <w:lang w:eastAsia="es-ES_tradnl"/>
      </w:rPr>
      <w:fldChar w:fldCharType="separate"/>
    </w:r>
    <w:r w:rsidR="00962844">
      <w:rPr>
        <w:rFonts w:cs="Frutiger-LightCn"/>
        <w:noProof/>
        <w:sz w:val="16"/>
        <w:szCs w:val="16"/>
        <w:lang w:eastAsia="es-ES_tradnl"/>
      </w:rPr>
      <w:t>1</w:t>
    </w:r>
    <w:r w:rsidRPr="007D7E4A">
      <w:rPr>
        <w:rFonts w:cs="Frutiger-LightCn"/>
        <w:sz w:val="16"/>
        <w:szCs w:val="16"/>
        <w:lang w:eastAsia="es-ES_tradnl"/>
      </w:rPr>
      <w:fldChar w:fldCharType="end"/>
    </w:r>
    <w:r w:rsidRPr="007D7E4A">
      <w:rPr>
        <w:rFonts w:cs="Frutiger-LightCn"/>
        <w:sz w:val="16"/>
        <w:szCs w:val="16"/>
        <w:lang w:eastAsia="es-ES_tradnl"/>
      </w:rPr>
      <w:t>/</w:t>
    </w:r>
    <w:r w:rsidR="00D82ABE" w:rsidRPr="007D7E4A">
      <w:rPr>
        <w:rFonts w:cs="Frutiger-LightCn"/>
        <w:sz w:val="16"/>
        <w:szCs w:val="16"/>
        <w:lang w:eastAsia="es-ES_tradnl"/>
      </w:rPr>
      <w:fldChar w:fldCharType="begin"/>
    </w:r>
    <w:r w:rsidR="00D82ABE" w:rsidRPr="007D7E4A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7D7E4A">
      <w:rPr>
        <w:rFonts w:cs="Frutiger-LightCn"/>
        <w:sz w:val="16"/>
        <w:szCs w:val="16"/>
        <w:lang w:eastAsia="es-ES_tradnl"/>
      </w:rPr>
      <w:fldChar w:fldCharType="separate"/>
    </w:r>
    <w:r w:rsidR="00962844">
      <w:rPr>
        <w:rFonts w:cs="Frutiger-LightCn"/>
        <w:noProof/>
        <w:sz w:val="16"/>
        <w:szCs w:val="16"/>
        <w:lang w:eastAsia="es-ES_tradnl"/>
      </w:rPr>
      <w:t>2</w:t>
    </w:r>
    <w:r w:rsidR="00D82ABE" w:rsidRPr="007D7E4A">
      <w:rPr>
        <w:rFonts w:cs="Frutiger-LightCn"/>
        <w:sz w:val="16"/>
        <w:szCs w:val="16"/>
        <w:lang w:eastAsia="es-ES_tradn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B10588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FA32A8" w:rsidP="00B851BD">
    <w:pPr>
      <w:pStyle w:val="Piedepgina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B10588" w:rsidP="00C2470C">
                          <w:pPr>
                            <w:pStyle w:val="Ttulo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7A5051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" o:allowincell="f" filled="f" stroked="f">
              <v:textbox inset="0,0,0,0">
                <w:txbxContent>
                  <w:p w:rsidR="00A671FE" w:rsidRDefault="00B10588" w:rsidP="00C2470C">
                    <w:pPr>
                      <w:pStyle w:val="Ttulo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7A5051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1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8EB0F34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352E7" w:rsidRDefault="00B10588">
      <w:r>
        <w:separator/>
      </w:r>
    </w:p>
  </w:footnote>
  <w:footnote w:type="continuationSeparator" w:id="0">
    <w:p w:rsidR="00C352E7" w:rsidRDefault="00B1058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7E4A" w:rsidRDefault="007D7E4A" w:rsidP="007D7E4A">
    <w:pPr>
      <w:rPr>
        <w:noProof/>
        <w:lang w:val="es-ES"/>
      </w:rPr>
    </w:pPr>
  </w:p>
  <w:p w:rsidR="00A671FE" w:rsidRDefault="00B10588" w:rsidP="007D7E4A">
    <w:pPr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D7E4A" w:rsidRDefault="007D7E4A" w:rsidP="007D7E4A">
    <w:pPr>
      <w:rPr>
        <w:noProof/>
        <w:lang w:val="es-E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5385" w:rsidRDefault="00005385" w:rsidP="00005385"/>
  <w:p w:rsidR="00005385" w:rsidRDefault="00B10588" w:rsidP="00005385">
    <w:r w:rsidRPr="00DD2C26">
      <w:rPr>
        <w:noProof/>
        <w:lang w:eastAsia="ca-ES"/>
      </w:rPr>
      <w:drawing>
        <wp:inline distT="0" distB="0" distL="0" distR="0">
          <wp:extent cx="962025" cy="341925"/>
          <wp:effectExtent l="0" t="0" r="0" b="0"/>
          <wp:docPr id="7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91537" cy="3524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05385" w:rsidRDefault="00005385" w:rsidP="00005385"/>
  <w:p w:rsidR="00005385" w:rsidRDefault="00005385" w:rsidP="00005385"/>
  <w:tbl>
    <w:tblPr>
      <w:tblStyle w:val="Tablaconcuadrcula"/>
      <w:tblW w:w="7357" w:type="dxa"/>
      <w:jc w:val="center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Layout w:type="fixed"/>
      <w:tblLook w:val="04A0" w:firstRow="1" w:lastRow="0" w:firstColumn="1" w:lastColumn="0" w:noHBand="0" w:noVBand="1"/>
    </w:tblPr>
    <w:tblGrid>
      <w:gridCol w:w="1276"/>
      <w:gridCol w:w="1222"/>
      <w:gridCol w:w="1215"/>
      <w:gridCol w:w="1214"/>
      <w:gridCol w:w="1168"/>
      <w:gridCol w:w="1262"/>
    </w:tblGrid>
    <w:tr w:rsidR="003C1F3C" w:rsidTr="00D02035">
      <w:trPr>
        <w:trHeight w:val="686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B10588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CODI DE VERIFICACIÓ</w:t>
          </w:r>
        </w:p>
      </w:tc>
      <w:tc>
        <w:tcPr>
          <w:tcW w:w="6081" w:type="dxa"/>
          <w:gridSpan w:val="5"/>
          <w:vAlign w:val="center"/>
        </w:tcPr>
        <w:p w:rsidR="00005385" w:rsidRPr="00994056" w:rsidRDefault="00B10588" w:rsidP="00005385">
          <w:pPr>
            <w:spacing w:before="60" w:after="60"/>
            <w:jc w:val="center"/>
            <w:rPr>
              <w:sz w:val="18"/>
            </w:rPr>
          </w:pPr>
          <w:r w:rsidRPr="00994056">
            <w:rPr>
              <w:rFonts w:ascii="Code128" w:hAnsi="Code128"/>
              <w:color w:val="000000"/>
              <w:sz w:val="18"/>
            </w:rPr>
            <w:t>²0P525Y030C241Z440IJQQ»</w:t>
          </w:r>
        </w:p>
        <w:p w:rsidR="00005385" w:rsidRPr="002627BC" w:rsidRDefault="00B10588" w:rsidP="00005385">
          <w:pPr>
            <w:spacing w:before="60" w:after="60"/>
            <w:jc w:val="center"/>
            <w:rPr>
              <w:rFonts w:ascii="Times New Roman" w:hAnsi="Times New Roman"/>
              <w:sz w:val="14"/>
              <w:szCs w:val="16"/>
            </w:rPr>
          </w:pPr>
          <w:r w:rsidRPr="00994056">
            <w:rPr>
              <w:color w:val="000000"/>
              <w:sz w:val="14"/>
            </w:rPr>
            <w:t>0P52 5Y03 0C24 1Z44 0IJQ</w:t>
          </w:r>
        </w:p>
      </w:tc>
    </w:tr>
    <w:tr w:rsidR="003C1F3C" w:rsidTr="00D02035">
      <w:trPr>
        <w:trHeight w:val="427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B10588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EXPEDIENT NÚM.</w:t>
          </w:r>
        </w:p>
      </w:tc>
      <w:tc>
        <w:tcPr>
          <w:tcW w:w="1222" w:type="dxa"/>
          <w:vAlign w:val="center"/>
        </w:tcPr>
        <w:p w:rsidR="00005385" w:rsidRPr="00A671FE" w:rsidRDefault="00B10588" w:rsidP="00005385">
          <w:pPr>
            <w:pStyle w:val="Encabezado"/>
            <w:spacing w:before="0"/>
            <w:ind w:firstLine="0"/>
            <w:jc w:val="center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EDU/2024/1164</w:t>
          </w:r>
        </w:p>
      </w:tc>
      <w:tc>
        <w:tcPr>
          <w:tcW w:w="1215" w:type="dxa"/>
          <w:shd w:val="clear" w:color="auto" w:fill="F2F2F2" w:themeFill="background1" w:themeFillShade="F2"/>
          <w:vAlign w:val="center"/>
        </w:tcPr>
        <w:p w:rsidR="00005385" w:rsidRPr="00A671FE" w:rsidRDefault="00B10588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DOCUMENT NÚM.</w:t>
          </w:r>
        </w:p>
      </w:tc>
      <w:tc>
        <w:tcPr>
          <w:tcW w:w="1214" w:type="dxa"/>
          <w:vAlign w:val="center"/>
        </w:tcPr>
        <w:p w:rsidR="00005385" w:rsidRPr="00A671FE" w:rsidRDefault="00B10588" w:rsidP="00005385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EDU19I00D2</w:t>
          </w:r>
        </w:p>
      </w:tc>
      <w:tc>
        <w:tcPr>
          <w:tcW w:w="1168" w:type="dxa"/>
          <w:shd w:val="clear" w:color="auto" w:fill="F2F2F2" w:themeFill="background1" w:themeFillShade="F2"/>
          <w:vAlign w:val="center"/>
        </w:tcPr>
        <w:p w:rsidR="00005385" w:rsidRPr="00A671FE" w:rsidRDefault="00B10588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DATA</w:t>
          </w:r>
        </w:p>
      </w:tc>
      <w:tc>
        <w:tcPr>
          <w:tcW w:w="1262" w:type="dxa"/>
          <w:vAlign w:val="center"/>
        </w:tcPr>
        <w:p w:rsidR="00005385" w:rsidRPr="00A671FE" w:rsidRDefault="00B10588" w:rsidP="00005385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29-01-2025</w:t>
          </w:r>
        </w:p>
      </w:tc>
    </w:tr>
    <w:tr w:rsidR="003C1F3C" w:rsidTr="00D02035">
      <w:trPr>
        <w:trHeight w:val="405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B10588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ÀREA</w:t>
          </w:r>
        </w:p>
      </w:tc>
      <w:tc>
        <w:tcPr>
          <w:tcW w:w="6081" w:type="dxa"/>
          <w:gridSpan w:val="5"/>
          <w:vAlign w:val="center"/>
        </w:tcPr>
        <w:p w:rsidR="00005385" w:rsidRPr="00A671FE" w:rsidRDefault="00B10588" w:rsidP="00005385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>
            <w:rPr>
              <w:rFonts w:cs="Arial"/>
              <w:color w:val="000000"/>
              <w:sz w:val="14"/>
            </w:rPr>
            <w:t>Àrea de Presidència i Serveis a les Persones</w:t>
          </w:r>
        </w:p>
      </w:tc>
    </w:tr>
    <w:tr w:rsidR="003C1F3C" w:rsidTr="00D02035">
      <w:trPr>
        <w:trHeight w:val="427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B10588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UNITAT</w:t>
          </w:r>
        </w:p>
      </w:tc>
      <w:tc>
        <w:tcPr>
          <w:tcW w:w="6081" w:type="dxa"/>
          <w:gridSpan w:val="5"/>
          <w:vAlign w:val="center"/>
        </w:tcPr>
        <w:p w:rsidR="00005385" w:rsidRPr="00A671FE" w:rsidRDefault="00B10588" w:rsidP="00005385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Educació</w:t>
          </w:r>
        </w:p>
      </w:tc>
    </w:tr>
    <w:tr w:rsidR="003C1F3C" w:rsidTr="00D02035">
      <w:trPr>
        <w:trHeight w:val="427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B10588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>
            <w:rPr>
              <w:rFonts w:cs="Arial"/>
              <w:sz w:val="14"/>
              <w:szCs w:val="16"/>
            </w:rPr>
            <w:t>ASSUMPTE</w:t>
          </w:r>
        </w:p>
      </w:tc>
      <w:tc>
        <w:tcPr>
          <w:tcW w:w="6081" w:type="dxa"/>
          <w:gridSpan w:val="5"/>
          <w:vAlign w:val="center"/>
        </w:tcPr>
        <w:p w:rsidR="00005385" w:rsidRPr="004C15A5" w:rsidRDefault="00B10588" w:rsidP="00005385">
          <w:pPr>
            <w:pStyle w:val="Encabezado"/>
            <w:spacing w:before="0"/>
            <w:ind w:firstLine="0"/>
            <w:jc w:val="left"/>
            <w:rPr>
              <w:rFonts w:cs="Arial"/>
              <w:vanish/>
              <w:color w:val="FF0000"/>
              <w:sz w:val="14"/>
              <w:szCs w:val="14"/>
            </w:rPr>
          </w:pPr>
          <w:r>
            <w:rPr>
              <w:rFonts w:cs="Arial"/>
              <w:color w:val="000000"/>
              <w:sz w:val="14"/>
              <w:szCs w:val="14"/>
            </w:rPr>
            <w:t>Contracte de Servei de Patis Oberts  2025</w:t>
          </w:r>
        </w:p>
      </w:tc>
    </w:tr>
  </w:tbl>
  <w:p w:rsidR="00005385" w:rsidRDefault="00005385" w:rsidP="00005385"/>
  <w:p w:rsidR="00C2470C" w:rsidRPr="00005385" w:rsidRDefault="00C2470C" w:rsidP="00005385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FD0DB1"/>
    <w:multiLevelType w:val="hybridMultilevel"/>
    <w:tmpl w:val="E464582C"/>
    <w:lvl w:ilvl="0" w:tplc="9FC8282E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C6C0382E" w:tentative="1">
      <w:start w:val="1"/>
      <w:numFmt w:val="lowerLetter"/>
      <w:lvlText w:val="%2."/>
      <w:lvlJc w:val="left"/>
      <w:pPr>
        <w:ind w:left="1080" w:hanging="360"/>
      </w:pPr>
    </w:lvl>
    <w:lvl w:ilvl="2" w:tplc="914A6168" w:tentative="1">
      <w:start w:val="1"/>
      <w:numFmt w:val="lowerRoman"/>
      <w:lvlText w:val="%3."/>
      <w:lvlJc w:val="right"/>
      <w:pPr>
        <w:ind w:left="1800" w:hanging="180"/>
      </w:pPr>
    </w:lvl>
    <w:lvl w:ilvl="3" w:tplc="59B4D67A" w:tentative="1">
      <w:start w:val="1"/>
      <w:numFmt w:val="decimal"/>
      <w:lvlText w:val="%4."/>
      <w:lvlJc w:val="left"/>
      <w:pPr>
        <w:ind w:left="2520" w:hanging="360"/>
      </w:pPr>
    </w:lvl>
    <w:lvl w:ilvl="4" w:tplc="86FCFB50" w:tentative="1">
      <w:start w:val="1"/>
      <w:numFmt w:val="lowerLetter"/>
      <w:lvlText w:val="%5."/>
      <w:lvlJc w:val="left"/>
      <w:pPr>
        <w:ind w:left="3240" w:hanging="360"/>
      </w:pPr>
    </w:lvl>
    <w:lvl w:ilvl="5" w:tplc="BEB6E98E" w:tentative="1">
      <w:start w:val="1"/>
      <w:numFmt w:val="lowerRoman"/>
      <w:lvlText w:val="%6."/>
      <w:lvlJc w:val="right"/>
      <w:pPr>
        <w:ind w:left="3960" w:hanging="180"/>
      </w:pPr>
    </w:lvl>
    <w:lvl w:ilvl="6" w:tplc="845E7410" w:tentative="1">
      <w:start w:val="1"/>
      <w:numFmt w:val="decimal"/>
      <w:lvlText w:val="%7."/>
      <w:lvlJc w:val="left"/>
      <w:pPr>
        <w:ind w:left="4680" w:hanging="360"/>
      </w:pPr>
    </w:lvl>
    <w:lvl w:ilvl="7" w:tplc="090EC752" w:tentative="1">
      <w:start w:val="1"/>
      <w:numFmt w:val="lowerLetter"/>
      <w:lvlText w:val="%8."/>
      <w:lvlJc w:val="left"/>
      <w:pPr>
        <w:ind w:left="5400" w:hanging="360"/>
      </w:pPr>
    </w:lvl>
    <w:lvl w:ilvl="8" w:tplc="09C07EF2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08817F0E"/>
    <w:multiLevelType w:val="hybridMultilevel"/>
    <w:tmpl w:val="1DC0ABBE"/>
    <w:lvl w:ilvl="0" w:tplc="FE44327A">
      <w:numFmt w:val="bullet"/>
      <w:lvlText w:val="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C2F85F6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0820F1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9920CC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29671E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14625D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78CAF8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1227D5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6FC625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17D7874"/>
    <w:multiLevelType w:val="hybridMultilevel"/>
    <w:tmpl w:val="767850F2"/>
    <w:lvl w:ilvl="0" w:tplc="0E44934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138C25F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804B6E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07ED56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20A2C0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AEE741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5D6FAF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54C084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E5646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24E3206"/>
    <w:multiLevelType w:val="hybridMultilevel"/>
    <w:tmpl w:val="24682A58"/>
    <w:lvl w:ilvl="0" w:tplc="A00EC84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EC9CDEBE" w:tentative="1">
      <w:start w:val="1"/>
      <w:numFmt w:val="lowerLetter"/>
      <w:lvlText w:val="%2."/>
      <w:lvlJc w:val="left"/>
      <w:pPr>
        <w:ind w:left="1440" w:hanging="360"/>
      </w:pPr>
    </w:lvl>
    <w:lvl w:ilvl="2" w:tplc="BD283150" w:tentative="1">
      <w:start w:val="1"/>
      <w:numFmt w:val="lowerRoman"/>
      <w:lvlText w:val="%3."/>
      <w:lvlJc w:val="right"/>
      <w:pPr>
        <w:ind w:left="2160" w:hanging="180"/>
      </w:pPr>
    </w:lvl>
    <w:lvl w:ilvl="3" w:tplc="30442EA2" w:tentative="1">
      <w:start w:val="1"/>
      <w:numFmt w:val="decimal"/>
      <w:lvlText w:val="%4."/>
      <w:lvlJc w:val="left"/>
      <w:pPr>
        <w:ind w:left="2880" w:hanging="360"/>
      </w:pPr>
    </w:lvl>
    <w:lvl w:ilvl="4" w:tplc="84308D1A" w:tentative="1">
      <w:start w:val="1"/>
      <w:numFmt w:val="lowerLetter"/>
      <w:lvlText w:val="%5."/>
      <w:lvlJc w:val="left"/>
      <w:pPr>
        <w:ind w:left="3600" w:hanging="360"/>
      </w:pPr>
    </w:lvl>
    <w:lvl w:ilvl="5" w:tplc="8C0E7038" w:tentative="1">
      <w:start w:val="1"/>
      <w:numFmt w:val="lowerRoman"/>
      <w:lvlText w:val="%6."/>
      <w:lvlJc w:val="right"/>
      <w:pPr>
        <w:ind w:left="4320" w:hanging="180"/>
      </w:pPr>
    </w:lvl>
    <w:lvl w:ilvl="6" w:tplc="8312EE70" w:tentative="1">
      <w:start w:val="1"/>
      <w:numFmt w:val="decimal"/>
      <w:lvlText w:val="%7."/>
      <w:lvlJc w:val="left"/>
      <w:pPr>
        <w:ind w:left="5040" w:hanging="360"/>
      </w:pPr>
    </w:lvl>
    <w:lvl w:ilvl="7" w:tplc="F99A2382" w:tentative="1">
      <w:start w:val="1"/>
      <w:numFmt w:val="lowerLetter"/>
      <w:lvlText w:val="%8."/>
      <w:lvlJc w:val="left"/>
      <w:pPr>
        <w:ind w:left="5760" w:hanging="360"/>
      </w:pPr>
    </w:lvl>
    <w:lvl w:ilvl="8" w:tplc="A646596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2612A2D"/>
    <w:multiLevelType w:val="hybridMultilevel"/>
    <w:tmpl w:val="564E4EB6"/>
    <w:lvl w:ilvl="0" w:tplc="0DB2B882">
      <w:start w:val="1"/>
      <w:numFmt w:val="lowerLetter"/>
      <w:lvlText w:val="%1."/>
      <w:lvlJc w:val="left"/>
      <w:pPr>
        <w:ind w:left="720" w:hanging="360"/>
      </w:pPr>
    </w:lvl>
    <w:lvl w:ilvl="1" w:tplc="C35E95F8" w:tentative="1">
      <w:start w:val="1"/>
      <w:numFmt w:val="lowerLetter"/>
      <w:lvlText w:val="%2."/>
      <w:lvlJc w:val="left"/>
      <w:pPr>
        <w:ind w:left="1440" w:hanging="360"/>
      </w:pPr>
    </w:lvl>
    <w:lvl w:ilvl="2" w:tplc="C3647B3C" w:tentative="1">
      <w:start w:val="1"/>
      <w:numFmt w:val="lowerRoman"/>
      <w:lvlText w:val="%3."/>
      <w:lvlJc w:val="right"/>
      <w:pPr>
        <w:ind w:left="2160" w:hanging="180"/>
      </w:pPr>
    </w:lvl>
    <w:lvl w:ilvl="3" w:tplc="182CA9CE" w:tentative="1">
      <w:start w:val="1"/>
      <w:numFmt w:val="decimal"/>
      <w:lvlText w:val="%4."/>
      <w:lvlJc w:val="left"/>
      <w:pPr>
        <w:ind w:left="2880" w:hanging="360"/>
      </w:pPr>
    </w:lvl>
    <w:lvl w:ilvl="4" w:tplc="C6703AC2" w:tentative="1">
      <w:start w:val="1"/>
      <w:numFmt w:val="lowerLetter"/>
      <w:lvlText w:val="%5."/>
      <w:lvlJc w:val="left"/>
      <w:pPr>
        <w:ind w:left="3600" w:hanging="360"/>
      </w:pPr>
    </w:lvl>
    <w:lvl w:ilvl="5" w:tplc="7A3E0010" w:tentative="1">
      <w:start w:val="1"/>
      <w:numFmt w:val="lowerRoman"/>
      <w:lvlText w:val="%6."/>
      <w:lvlJc w:val="right"/>
      <w:pPr>
        <w:ind w:left="4320" w:hanging="180"/>
      </w:pPr>
    </w:lvl>
    <w:lvl w:ilvl="6" w:tplc="B9300B0C" w:tentative="1">
      <w:start w:val="1"/>
      <w:numFmt w:val="decimal"/>
      <w:lvlText w:val="%7."/>
      <w:lvlJc w:val="left"/>
      <w:pPr>
        <w:ind w:left="5040" w:hanging="360"/>
      </w:pPr>
    </w:lvl>
    <w:lvl w:ilvl="7" w:tplc="408EF0EE" w:tentative="1">
      <w:start w:val="1"/>
      <w:numFmt w:val="lowerLetter"/>
      <w:lvlText w:val="%8."/>
      <w:lvlJc w:val="left"/>
      <w:pPr>
        <w:ind w:left="5760" w:hanging="360"/>
      </w:pPr>
    </w:lvl>
    <w:lvl w:ilvl="8" w:tplc="75F839A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6C5AC8"/>
    <w:multiLevelType w:val="hybridMultilevel"/>
    <w:tmpl w:val="9D4CD900"/>
    <w:lvl w:ilvl="0" w:tplc="61E62BD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69D45E7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546EA4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ADEE88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EC642C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1BC767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DA62A2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C6049AC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274FF7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6FB66CD"/>
    <w:multiLevelType w:val="hybridMultilevel"/>
    <w:tmpl w:val="06F2BC4A"/>
    <w:lvl w:ilvl="0" w:tplc="76728EF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718021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2C881A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306C96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808450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37CC8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956E7A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FA039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494D07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1DD7F2B"/>
    <w:multiLevelType w:val="hybridMultilevel"/>
    <w:tmpl w:val="2CC4CDD8"/>
    <w:lvl w:ilvl="0" w:tplc="9B2EB7F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EDFA2C32" w:tentative="1">
      <w:start w:val="1"/>
      <w:numFmt w:val="lowerLetter"/>
      <w:lvlText w:val="%2."/>
      <w:lvlJc w:val="left"/>
      <w:pPr>
        <w:ind w:left="1440" w:hanging="360"/>
      </w:pPr>
    </w:lvl>
    <w:lvl w:ilvl="2" w:tplc="E1B2FF62" w:tentative="1">
      <w:start w:val="1"/>
      <w:numFmt w:val="lowerRoman"/>
      <w:lvlText w:val="%3."/>
      <w:lvlJc w:val="right"/>
      <w:pPr>
        <w:ind w:left="2160" w:hanging="180"/>
      </w:pPr>
    </w:lvl>
    <w:lvl w:ilvl="3" w:tplc="EF74EF2A" w:tentative="1">
      <w:start w:val="1"/>
      <w:numFmt w:val="decimal"/>
      <w:lvlText w:val="%4."/>
      <w:lvlJc w:val="left"/>
      <w:pPr>
        <w:ind w:left="2880" w:hanging="360"/>
      </w:pPr>
    </w:lvl>
    <w:lvl w:ilvl="4" w:tplc="BC4EAE8C" w:tentative="1">
      <w:start w:val="1"/>
      <w:numFmt w:val="lowerLetter"/>
      <w:lvlText w:val="%5."/>
      <w:lvlJc w:val="left"/>
      <w:pPr>
        <w:ind w:left="3600" w:hanging="360"/>
      </w:pPr>
    </w:lvl>
    <w:lvl w:ilvl="5" w:tplc="D67611AA" w:tentative="1">
      <w:start w:val="1"/>
      <w:numFmt w:val="lowerRoman"/>
      <w:lvlText w:val="%6."/>
      <w:lvlJc w:val="right"/>
      <w:pPr>
        <w:ind w:left="4320" w:hanging="180"/>
      </w:pPr>
    </w:lvl>
    <w:lvl w:ilvl="6" w:tplc="1D7EDCD2" w:tentative="1">
      <w:start w:val="1"/>
      <w:numFmt w:val="decimal"/>
      <w:lvlText w:val="%7."/>
      <w:lvlJc w:val="left"/>
      <w:pPr>
        <w:ind w:left="5040" w:hanging="360"/>
      </w:pPr>
    </w:lvl>
    <w:lvl w:ilvl="7" w:tplc="28B4C8B4" w:tentative="1">
      <w:start w:val="1"/>
      <w:numFmt w:val="lowerLetter"/>
      <w:lvlText w:val="%8."/>
      <w:lvlJc w:val="left"/>
      <w:pPr>
        <w:ind w:left="5760" w:hanging="360"/>
      </w:pPr>
    </w:lvl>
    <w:lvl w:ilvl="8" w:tplc="23D8740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55C0BE6"/>
    <w:multiLevelType w:val="hybridMultilevel"/>
    <w:tmpl w:val="6388D0B8"/>
    <w:lvl w:ilvl="0" w:tplc="3B3E13A2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930EEB2E" w:tentative="1">
      <w:start w:val="1"/>
      <w:numFmt w:val="lowerLetter"/>
      <w:lvlText w:val="%2."/>
      <w:lvlJc w:val="left"/>
      <w:pPr>
        <w:ind w:left="1440" w:hanging="360"/>
      </w:pPr>
    </w:lvl>
    <w:lvl w:ilvl="2" w:tplc="DB3C0F3C" w:tentative="1">
      <w:start w:val="1"/>
      <w:numFmt w:val="lowerRoman"/>
      <w:lvlText w:val="%3."/>
      <w:lvlJc w:val="right"/>
      <w:pPr>
        <w:ind w:left="2160" w:hanging="180"/>
      </w:pPr>
    </w:lvl>
    <w:lvl w:ilvl="3" w:tplc="C27C81EE" w:tentative="1">
      <w:start w:val="1"/>
      <w:numFmt w:val="decimal"/>
      <w:lvlText w:val="%4."/>
      <w:lvlJc w:val="left"/>
      <w:pPr>
        <w:ind w:left="2880" w:hanging="360"/>
      </w:pPr>
    </w:lvl>
    <w:lvl w:ilvl="4" w:tplc="F78EBA4E" w:tentative="1">
      <w:start w:val="1"/>
      <w:numFmt w:val="lowerLetter"/>
      <w:lvlText w:val="%5."/>
      <w:lvlJc w:val="left"/>
      <w:pPr>
        <w:ind w:left="3600" w:hanging="360"/>
      </w:pPr>
    </w:lvl>
    <w:lvl w:ilvl="5" w:tplc="E296463A" w:tentative="1">
      <w:start w:val="1"/>
      <w:numFmt w:val="lowerRoman"/>
      <w:lvlText w:val="%6."/>
      <w:lvlJc w:val="right"/>
      <w:pPr>
        <w:ind w:left="4320" w:hanging="180"/>
      </w:pPr>
    </w:lvl>
    <w:lvl w:ilvl="6" w:tplc="B3C86E16" w:tentative="1">
      <w:start w:val="1"/>
      <w:numFmt w:val="decimal"/>
      <w:lvlText w:val="%7."/>
      <w:lvlJc w:val="left"/>
      <w:pPr>
        <w:ind w:left="5040" w:hanging="360"/>
      </w:pPr>
    </w:lvl>
    <w:lvl w:ilvl="7" w:tplc="A1B4EFA8" w:tentative="1">
      <w:start w:val="1"/>
      <w:numFmt w:val="lowerLetter"/>
      <w:lvlText w:val="%8."/>
      <w:lvlJc w:val="left"/>
      <w:pPr>
        <w:ind w:left="5760" w:hanging="360"/>
      </w:pPr>
    </w:lvl>
    <w:lvl w:ilvl="8" w:tplc="92404D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A652EF9"/>
    <w:multiLevelType w:val="hybridMultilevel"/>
    <w:tmpl w:val="88826EBC"/>
    <w:lvl w:ilvl="0" w:tplc="1742BC68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7510510A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523AFA54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12F6D8F4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A874ED72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DC1CD1D6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78283832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5A527CF2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E64ECF52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 w15:restartNumberingAfterBreak="0">
    <w:nsid w:val="5CAC6E9B"/>
    <w:multiLevelType w:val="hybridMultilevel"/>
    <w:tmpl w:val="CA6ABBF2"/>
    <w:lvl w:ilvl="0" w:tplc="50CC2B3E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75EC6E76" w:tentative="1">
      <w:start w:val="1"/>
      <w:numFmt w:val="lowerLetter"/>
      <w:lvlText w:val="%2."/>
      <w:lvlJc w:val="left"/>
      <w:pPr>
        <w:ind w:left="1440" w:hanging="360"/>
      </w:pPr>
    </w:lvl>
    <w:lvl w:ilvl="2" w:tplc="14B01908" w:tentative="1">
      <w:start w:val="1"/>
      <w:numFmt w:val="lowerRoman"/>
      <w:lvlText w:val="%3."/>
      <w:lvlJc w:val="right"/>
      <w:pPr>
        <w:ind w:left="2160" w:hanging="180"/>
      </w:pPr>
    </w:lvl>
    <w:lvl w:ilvl="3" w:tplc="BACA7A70" w:tentative="1">
      <w:start w:val="1"/>
      <w:numFmt w:val="decimal"/>
      <w:lvlText w:val="%4."/>
      <w:lvlJc w:val="left"/>
      <w:pPr>
        <w:ind w:left="2880" w:hanging="360"/>
      </w:pPr>
    </w:lvl>
    <w:lvl w:ilvl="4" w:tplc="973C55AA" w:tentative="1">
      <w:start w:val="1"/>
      <w:numFmt w:val="lowerLetter"/>
      <w:lvlText w:val="%5."/>
      <w:lvlJc w:val="left"/>
      <w:pPr>
        <w:ind w:left="3600" w:hanging="360"/>
      </w:pPr>
    </w:lvl>
    <w:lvl w:ilvl="5" w:tplc="B5004C32" w:tentative="1">
      <w:start w:val="1"/>
      <w:numFmt w:val="lowerRoman"/>
      <w:lvlText w:val="%6."/>
      <w:lvlJc w:val="right"/>
      <w:pPr>
        <w:ind w:left="4320" w:hanging="180"/>
      </w:pPr>
    </w:lvl>
    <w:lvl w:ilvl="6" w:tplc="895C0A86" w:tentative="1">
      <w:start w:val="1"/>
      <w:numFmt w:val="decimal"/>
      <w:lvlText w:val="%7."/>
      <w:lvlJc w:val="left"/>
      <w:pPr>
        <w:ind w:left="5040" w:hanging="360"/>
      </w:pPr>
    </w:lvl>
    <w:lvl w:ilvl="7" w:tplc="23968170" w:tentative="1">
      <w:start w:val="1"/>
      <w:numFmt w:val="lowerLetter"/>
      <w:lvlText w:val="%8."/>
      <w:lvlJc w:val="left"/>
      <w:pPr>
        <w:ind w:left="5760" w:hanging="360"/>
      </w:pPr>
    </w:lvl>
    <w:lvl w:ilvl="8" w:tplc="35E037F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359231C"/>
    <w:multiLevelType w:val="hybridMultilevel"/>
    <w:tmpl w:val="FCA6F65A"/>
    <w:lvl w:ilvl="0" w:tplc="ED464FAC">
      <w:start w:val="1"/>
      <w:numFmt w:val="lowerLetter"/>
      <w:lvlText w:val="%1)"/>
      <w:lvlJc w:val="left"/>
      <w:pPr>
        <w:ind w:left="600" w:hanging="360"/>
      </w:pPr>
      <w:rPr>
        <w:rFonts w:hint="default"/>
      </w:rPr>
    </w:lvl>
    <w:lvl w:ilvl="1" w:tplc="025E0B7C" w:tentative="1">
      <w:start w:val="1"/>
      <w:numFmt w:val="lowerLetter"/>
      <w:lvlText w:val="%2."/>
      <w:lvlJc w:val="left"/>
      <w:pPr>
        <w:ind w:left="1320" w:hanging="360"/>
      </w:pPr>
    </w:lvl>
    <w:lvl w:ilvl="2" w:tplc="0B42346A" w:tentative="1">
      <w:start w:val="1"/>
      <w:numFmt w:val="lowerRoman"/>
      <w:lvlText w:val="%3."/>
      <w:lvlJc w:val="right"/>
      <w:pPr>
        <w:ind w:left="2040" w:hanging="180"/>
      </w:pPr>
    </w:lvl>
    <w:lvl w:ilvl="3" w:tplc="174C08DC" w:tentative="1">
      <w:start w:val="1"/>
      <w:numFmt w:val="decimal"/>
      <w:lvlText w:val="%4."/>
      <w:lvlJc w:val="left"/>
      <w:pPr>
        <w:ind w:left="2760" w:hanging="360"/>
      </w:pPr>
    </w:lvl>
    <w:lvl w:ilvl="4" w:tplc="63981CAA" w:tentative="1">
      <w:start w:val="1"/>
      <w:numFmt w:val="lowerLetter"/>
      <w:lvlText w:val="%5."/>
      <w:lvlJc w:val="left"/>
      <w:pPr>
        <w:ind w:left="3480" w:hanging="360"/>
      </w:pPr>
    </w:lvl>
    <w:lvl w:ilvl="5" w:tplc="22A6A872" w:tentative="1">
      <w:start w:val="1"/>
      <w:numFmt w:val="lowerRoman"/>
      <w:lvlText w:val="%6."/>
      <w:lvlJc w:val="right"/>
      <w:pPr>
        <w:ind w:left="4200" w:hanging="180"/>
      </w:pPr>
    </w:lvl>
    <w:lvl w:ilvl="6" w:tplc="C554A96C" w:tentative="1">
      <w:start w:val="1"/>
      <w:numFmt w:val="decimal"/>
      <w:lvlText w:val="%7."/>
      <w:lvlJc w:val="left"/>
      <w:pPr>
        <w:ind w:left="4920" w:hanging="360"/>
      </w:pPr>
    </w:lvl>
    <w:lvl w:ilvl="7" w:tplc="028E4C10" w:tentative="1">
      <w:start w:val="1"/>
      <w:numFmt w:val="lowerLetter"/>
      <w:lvlText w:val="%8."/>
      <w:lvlJc w:val="left"/>
      <w:pPr>
        <w:ind w:left="5640" w:hanging="360"/>
      </w:pPr>
    </w:lvl>
    <w:lvl w:ilvl="8" w:tplc="72C443D2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22" w15:restartNumberingAfterBreak="0">
    <w:nsid w:val="646B2F33"/>
    <w:multiLevelType w:val="hybridMultilevel"/>
    <w:tmpl w:val="5A9C9C7C"/>
    <w:lvl w:ilvl="0" w:tplc="5D8C3168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B03A4652" w:tentative="1">
      <w:start w:val="1"/>
      <w:numFmt w:val="lowerLetter"/>
      <w:lvlText w:val="%2."/>
      <w:lvlJc w:val="left"/>
      <w:pPr>
        <w:ind w:left="1440" w:hanging="360"/>
      </w:pPr>
    </w:lvl>
    <w:lvl w:ilvl="2" w:tplc="4AFAF160" w:tentative="1">
      <w:start w:val="1"/>
      <w:numFmt w:val="lowerRoman"/>
      <w:lvlText w:val="%3."/>
      <w:lvlJc w:val="right"/>
      <w:pPr>
        <w:ind w:left="2160" w:hanging="180"/>
      </w:pPr>
    </w:lvl>
    <w:lvl w:ilvl="3" w:tplc="88DA7AD2" w:tentative="1">
      <w:start w:val="1"/>
      <w:numFmt w:val="decimal"/>
      <w:lvlText w:val="%4."/>
      <w:lvlJc w:val="left"/>
      <w:pPr>
        <w:ind w:left="2880" w:hanging="360"/>
      </w:pPr>
    </w:lvl>
    <w:lvl w:ilvl="4" w:tplc="5AB06E2E" w:tentative="1">
      <w:start w:val="1"/>
      <w:numFmt w:val="lowerLetter"/>
      <w:lvlText w:val="%5."/>
      <w:lvlJc w:val="left"/>
      <w:pPr>
        <w:ind w:left="3600" w:hanging="360"/>
      </w:pPr>
    </w:lvl>
    <w:lvl w:ilvl="5" w:tplc="7688B03A" w:tentative="1">
      <w:start w:val="1"/>
      <w:numFmt w:val="lowerRoman"/>
      <w:lvlText w:val="%6."/>
      <w:lvlJc w:val="right"/>
      <w:pPr>
        <w:ind w:left="4320" w:hanging="180"/>
      </w:pPr>
    </w:lvl>
    <w:lvl w:ilvl="6" w:tplc="33D6F12A" w:tentative="1">
      <w:start w:val="1"/>
      <w:numFmt w:val="decimal"/>
      <w:lvlText w:val="%7."/>
      <w:lvlJc w:val="left"/>
      <w:pPr>
        <w:ind w:left="5040" w:hanging="360"/>
      </w:pPr>
    </w:lvl>
    <w:lvl w:ilvl="7" w:tplc="A2D2E66A" w:tentative="1">
      <w:start w:val="1"/>
      <w:numFmt w:val="lowerLetter"/>
      <w:lvlText w:val="%8."/>
      <w:lvlJc w:val="left"/>
      <w:pPr>
        <w:ind w:left="5760" w:hanging="360"/>
      </w:pPr>
    </w:lvl>
    <w:lvl w:ilvl="8" w:tplc="0918172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A771F99"/>
    <w:multiLevelType w:val="hybridMultilevel"/>
    <w:tmpl w:val="E4E49284"/>
    <w:lvl w:ilvl="0" w:tplc="122EEF2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65FE505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2C2D0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4C7AB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E50D33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696869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75075E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F3AC8F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021FA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32F2246"/>
    <w:multiLevelType w:val="hybridMultilevel"/>
    <w:tmpl w:val="FCCCD1AA"/>
    <w:lvl w:ilvl="0" w:tplc="FC0E4084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7CD8CA1A" w:tentative="1">
      <w:start w:val="1"/>
      <w:numFmt w:val="lowerLetter"/>
      <w:lvlText w:val="%2."/>
      <w:lvlJc w:val="left"/>
      <w:pPr>
        <w:ind w:left="1440" w:hanging="360"/>
      </w:pPr>
    </w:lvl>
    <w:lvl w:ilvl="2" w:tplc="BF12B4F2" w:tentative="1">
      <w:start w:val="1"/>
      <w:numFmt w:val="lowerRoman"/>
      <w:lvlText w:val="%3."/>
      <w:lvlJc w:val="right"/>
      <w:pPr>
        <w:ind w:left="2160" w:hanging="180"/>
      </w:pPr>
    </w:lvl>
    <w:lvl w:ilvl="3" w:tplc="303246A8" w:tentative="1">
      <w:start w:val="1"/>
      <w:numFmt w:val="decimal"/>
      <w:lvlText w:val="%4."/>
      <w:lvlJc w:val="left"/>
      <w:pPr>
        <w:ind w:left="2880" w:hanging="360"/>
      </w:pPr>
    </w:lvl>
    <w:lvl w:ilvl="4" w:tplc="FEBAEBF2" w:tentative="1">
      <w:start w:val="1"/>
      <w:numFmt w:val="lowerLetter"/>
      <w:lvlText w:val="%5."/>
      <w:lvlJc w:val="left"/>
      <w:pPr>
        <w:ind w:left="3600" w:hanging="360"/>
      </w:pPr>
    </w:lvl>
    <w:lvl w:ilvl="5" w:tplc="5C186798" w:tentative="1">
      <w:start w:val="1"/>
      <w:numFmt w:val="lowerRoman"/>
      <w:lvlText w:val="%6."/>
      <w:lvlJc w:val="right"/>
      <w:pPr>
        <w:ind w:left="4320" w:hanging="180"/>
      </w:pPr>
    </w:lvl>
    <w:lvl w:ilvl="6" w:tplc="AA062798" w:tentative="1">
      <w:start w:val="1"/>
      <w:numFmt w:val="decimal"/>
      <w:lvlText w:val="%7."/>
      <w:lvlJc w:val="left"/>
      <w:pPr>
        <w:ind w:left="5040" w:hanging="360"/>
      </w:pPr>
    </w:lvl>
    <w:lvl w:ilvl="7" w:tplc="4C3A9B56" w:tentative="1">
      <w:start w:val="1"/>
      <w:numFmt w:val="lowerLetter"/>
      <w:lvlText w:val="%8."/>
      <w:lvlJc w:val="left"/>
      <w:pPr>
        <w:ind w:left="5760" w:hanging="360"/>
      </w:pPr>
    </w:lvl>
    <w:lvl w:ilvl="8" w:tplc="C9C047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abstractNum w:abstractNumId="26" w15:restartNumberingAfterBreak="0">
    <w:nsid w:val="7736200C"/>
    <w:multiLevelType w:val="hybridMultilevel"/>
    <w:tmpl w:val="5FBAD2BA"/>
    <w:lvl w:ilvl="0" w:tplc="30B4D65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C414E04A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93CC0C4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CDAA99F6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5ECFF2E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1082CE64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65F4B46E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87CE5B3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DD230EC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25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1"/>
  </w:num>
  <w:num w:numId="13">
    <w:abstractNumId w:val="14"/>
  </w:num>
  <w:num w:numId="14">
    <w:abstractNumId w:val="22"/>
  </w:num>
  <w:num w:numId="15">
    <w:abstractNumId w:val="21"/>
  </w:num>
  <w:num w:numId="16">
    <w:abstractNumId w:val="10"/>
  </w:num>
  <w:num w:numId="17">
    <w:abstractNumId w:val="26"/>
  </w:num>
  <w:num w:numId="18">
    <w:abstractNumId w:val="24"/>
  </w:num>
  <w:num w:numId="19">
    <w:abstractNumId w:val="15"/>
  </w:num>
  <w:num w:numId="20">
    <w:abstractNumId w:val="20"/>
  </w:num>
  <w:num w:numId="21">
    <w:abstractNumId w:val="16"/>
  </w:num>
  <w:num w:numId="22">
    <w:abstractNumId w:val="23"/>
  </w:num>
  <w:num w:numId="23">
    <w:abstractNumId w:val="19"/>
  </w:num>
  <w:num w:numId="24">
    <w:abstractNumId w:val="12"/>
  </w:num>
  <w:num w:numId="25">
    <w:abstractNumId w:val="13"/>
  </w:num>
  <w:num w:numId="26">
    <w:abstractNumId w:val="17"/>
  </w:num>
  <w:num w:numId="27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9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05385"/>
    <w:rsid w:val="00010913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57295"/>
    <w:rsid w:val="003630F5"/>
    <w:rsid w:val="00364531"/>
    <w:rsid w:val="003715E4"/>
    <w:rsid w:val="00383E91"/>
    <w:rsid w:val="00386289"/>
    <w:rsid w:val="00393DE7"/>
    <w:rsid w:val="003973F8"/>
    <w:rsid w:val="003B06C1"/>
    <w:rsid w:val="003B2833"/>
    <w:rsid w:val="003C1B92"/>
    <w:rsid w:val="003C1F3C"/>
    <w:rsid w:val="003C521F"/>
    <w:rsid w:val="003F5274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3180C"/>
    <w:rsid w:val="00576ECE"/>
    <w:rsid w:val="005912F2"/>
    <w:rsid w:val="005962BD"/>
    <w:rsid w:val="005969D8"/>
    <w:rsid w:val="005A32B2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57069"/>
    <w:rsid w:val="00665296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2753"/>
    <w:rsid w:val="007A03CB"/>
    <w:rsid w:val="007A4CA7"/>
    <w:rsid w:val="007A5051"/>
    <w:rsid w:val="007B0AEF"/>
    <w:rsid w:val="007B1D99"/>
    <w:rsid w:val="007D5FF8"/>
    <w:rsid w:val="007D7E4A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F1498"/>
    <w:rsid w:val="0090158D"/>
    <w:rsid w:val="0090473C"/>
    <w:rsid w:val="00924FBA"/>
    <w:rsid w:val="009344E9"/>
    <w:rsid w:val="00934683"/>
    <w:rsid w:val="009450BA"/>
    <w:rsid w:val="00961C11"/>
    <w:rsid w:val="00962844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10588"/>
    <w:rsid w:val="00B21CE2"/>
    <w:rsid w:val="00B32A13"/>
    <w:rsid w:val="00B40E25"/>
    <w:rsid w:val="00B62E36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31F0E"/>
    <w:rsid w:val="00C352E7"/>
    <w:rsid w:val="00C40B6C"/>
    <w:rsid w:val="00C442A7"/>
    <w:rsid w:val="00C478F9"/>
    <w:rsid w:val="00C64295"/>
    <w:rsid w:val="00C858C9"/>
    <w:rsid w:val="00C87A2A"/>
    <w:rsid w:val="00CA27EF"/>
    <w:rsid w:val="00CD2554"/>
    <w:rsid w:val="00CE06AF"/>
    <w:rsid w:val="00CE2AFF"/>
    <w:rsid w:val="00CF2658"/>
    <w:rsid w:val="00D05E8E"/>
    <w:rsid w:val="00D20644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7AE1"/>
    <w:rsid w:val="00F857D6"/>
    <w:rsid w:val="00FA32A8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3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ulo1">
    <w:name w:val="heading 1"/>
    <w:basedOn w:val="Normal"/>
    <w:next w:val="Encabezado"/>
    <w:link w:val="Ttulo1Car"/>
    <w:qFormat/>
    <w:rsid w:val="00C2470C"/>
    <w:pPr>
      <w:outlineLvl w:val="0"/>
    </w:pPr>
  </w:style>
  <w:style w:type="paragraph" w:styleId="Ttulo2">
    <w:name w:val="heading 2"/>
    <w:basedOn w:val="Ttulo1"/>
    <w:next w:val="Normal"/>
    <w:qFormat/>
    <w:rsid w:val="00C2470C"/>
    <w:pPr>
      <w:outlineLvl w:val="1"/>
    </w:pPr>
  </w:style>
  <w:style w:type="paragraph" w:styleId="Ttulo3">
    <w:name w:val="heading 3"/>
    <w:basedOn w:val="Ttulo2"/>
    <w:next w:val="Normal"/>
    <w:qFormat/>
    <w:rsid w:val="00C2470C"/>
    <w:pPr>
      <w:outlineLvl w:val="2"/>
    </w:pPr>
  </w:style>
  <w:style w:type="paragraph" w:styleId="Ttulo4">
    <w:name w:val="heading 4"/>
    <w:basedOn w:val="Ttulo3"/>
    <w:next w:val="Normal"/>
    <w:link w:val="Ttulo4Car"/>
    <w:qFormat/>
    <w:rsid w:val="00C2470C"/>
    <w:pPr>
      <w:outlineLvl w:val="3"/>
    </w:pPr>
  </w:style>
  <w:style w:type="paragraph" w:styleId="Ttulo5">
    <w:name w:val="heading 5"/>
    <w:basedOn w:val="Ttulo4"/>
    <w:next w:val="Normal"/>
    <w:qFormat/>
    <w:rsid w:val="00C2470C"/>
    <w:pPr>
      <w:outlineLvl w:val="4"/>
    </w:pPr>
  </w:style>
  <w:style w:type="paragraph" w:styleId="Ttulo6">
    <w:name w:val="heading 6"/>
    <w:basedOn w:val="Ttulo5"/>
    <w:next w:val="Normal"/>
    <w:qFormat/>
    <w:rsid w:val="00C2470C"/>
    <w:pPr>
      <w:outlineLvl w:val="5"/>
    </w:pPr>
  </w:style>
  <w:style w:type="paragraph" w:styleId="Ttulo7">
    <w:name w:val="heading 7"/>
    <w:basedOn w:val="Ttulo6"/>
    <w:next w:val="Normal"/>
    <w:qFormat/>
    <w:rsid w:val="00C2470C"/>
    <w:pPr>
      <w:outlineLvl w:val="6"/>
    </w:pPr>
  </w:style>
  <w:style w:type="paragraph" w:styleId="Ttulo8">
    <w:name w:val="heading 8"/>
    <w:basedOn w:val="Sinespaciado"/>
    <w:next w:val="Normal"/>
    <w:link w:val="Ttulo8Car"/>
    <w:uiPriority w:val="9"/>
    <w:unhideWhenUsed/>
    <w:qFormat/>
    <w:rsid w:val="00C2470C"/>
    <w:pPr>
      <w:outlineLvl w:val="7"/>
    </w:pPr>
  </w:style>
  <w:style w:type="paragraph" w:styleId="Ttulo9">
    <w:name w:val="heading 9"/>
    <w:basedOn w:val="Ttulo8"/>
    <w:next w:val="Normal"/>
    <w:link w:val="Ttulo9Car"/>
    <w:uiPriority w:val="9"/>
    <w:unhideWhenUsed/>
    <w:rsid w:val="00C2470C"/>
    <w:pPr>
      <w:outlineLvl w:val="8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link w:val="Ttulo1"/>
    <w:rsid w:val="00C2470C"/>
    <w:rPr>
      <w:rFonts w:ascii="Arial" w:hAnsi="Arial"/>
      <w:sz w:val="22"/>
      <w:lang w:val="ca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C2470C"/>
    <w:rPr>
      <w:rFonts w:ascii="Arial" w:hAnsi="Arial"/>
      <w:sz w:val="22"/>
      <w:lang w:val="ca-ES"/>
    </w:rPr>
  </w:style>
  <w:style w:type="character" w:customStyle="1" w:styleId="EncabezadoCar">
    <w:name w:val="Encabezado Car"/>
    <w:basedOn w:val="Fuentedeprrafopredeter"/>
    <w:link w:val="Encabezado"/>
    <w:semiHidden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paragraph" w:styleId="Sinespaciado">
    <w:name w:val="No Spacing"/>
    <w:basedOn w:val="Ttulo7"/>
    <w:uiPriority w:val="1"/>
    <w:rsid w:val="00C2470C"/>
  </w:style>
  <w:style w:type="character" w:customStyle="1" w:styleId="Ttulo8Car">
    <w:name w:val="Título 8 Car"/>
    <w:basedOn w:val="Fuentedeprrafopredeter"/>
    <w:link w:val="Ttulo8"/>
    <w:uiPriority w:val="9"/>
    <w:rsid w:val="00C2470C"/>
    <w:rPr>
      <w:rFonts w:ascii="Arial" w:hAnsi="Arial"/>
      <w:sz w:val="22"/>
      <w:lang w:val="ca-ES"/>
    </w:rPr>
  </w:style>
  <w:style w:type="character" w:customStyle="1" w:styleId="Ttulo9Car">
    <w:name w:val="Título 9 Car"/>
    <w:basedOn w:val="Fuentedeprrafopredeter"/>
    <w:link w:val="Ttulo9"/>
    <w:uiPriority w:val="9"/>
    <w:rsid w:val="00C2470C"/>
    <w:rPr>
      <w:rFonts w:ascii="Arial" w:hAnsi="Arial"/>
      <w:sz w:val="22"/>
      <w:lang w:val="ca-ES"/>
    </w:rPr>
  </w:style>
  <w:style w:type="numbering" w:customStyle="1" w:styleId="Sinlista1">
    <w:name w:val="Sin lista1"/>
    <w:next w:val="Sinlista"/>
    <w:uiPriority w:val="99"/>
    <w:semiHidden/>
    <w:unhideWhenUsed/>
    <w:rsid w:val="00B10588"/>
  </w:style>
  <w:style w:type="character" w:styleId="Refdecomentario">
    <w:name w:val="annotation reference"/>
    <w:basedOn w:val="Fuentedeprrafopredeter"/>
    <w:uiPriority w:val="99"/>
    <w:semiHidden/>
    <w:unhideWhenUsed/>
    <w:rsid w:val="00B1058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0588"/>
    <w:rPr>
      <w:sz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0588"/>
    <w:rPr>
      <w:rFonts w:ascii="Arial" w:hAnsi="Arial"/>
      <w:lang w:val="ca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058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0588"/>
    <w:rPr>
      <w:rFonts w:ascii="Arial" w:hAnsi="Arial"/>
      <w:b/>
      <w:bCs/>
      <w:lang w:val="ca-ES"/>
    </w:rPr>
  </w:style>
  <w:style w:type="character" w:styleId="Textodelmarcadordeposicin">
    <w:name w:val="Placeholder Text"/>
    <w:basedOn w:val="Fuentedeprrafopredeter"/>
    <w:uiPriority w:val="99"/>
    <w:semiHidden/>
    <w:rsid w:val="00B10588"/>
    <w:rPr>
      <w:color w:val="808080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B10588"/>
    <w:rPr>
      <w:rFonts w:ascii="Times New Roman" w:hAnsi="Times New Roman"/>
      <w:sz w:val="20"/>
      <w:lang w:val="x-none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B10588"/>
    <w:rPr>
      <w:lang w:val="x-none"/>
    </w:rPr>
  </w:style>
  <w:style w:type="character" w:styleId="Refdenotaalpie">
    <w:name w:val="footnote reference"/>
    <w:uiPriority w:val="99"/>
    <w:semiHidden/>
    <w:unhideWhenUsed/>
    <w:rsid w:val="00B10588"/>
    <w:rPr>
      <w:vertAlign w:val="superscript"/>
    </w:rPr>
  </w:style>
  <w:style w:type="paragraph" w:customStyle="1" w:styleId="Normal0">
    <w:name w:val="Normal_0"/>
    <w:qFormat/>
    <w:rsid w:val="00B10588"/>
    <w:pPr>
      <w:jc w:val="both"/>
    </w:pPr>
    <w:rPr>
      <w:rFonts w:ascii="Arial" w:hAnsi="Arial"/>
      <w:sz w:val="22"/>
      <w:lang w:val="ca-ES"/>
    </w:rPr>
  </w:style>
  <w:style w:type="paragraph" w:styleId="Textoindependiente3">
    <w:name w:val="Body Text 3"/>
    <w:basedOn w:val="Normal"/>
    <w:link w:val="Textoindependiente3Car"/>
    <w:unhideWhenUsed/>
    <w:rsid w:val="00B10588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oindependiente3Car">
    <w:name w:val="Texto independiente 3 Car"/>
    <w:basedOn w:val="Fuentedeprrafopredeter"/>
    <w:link w:val="Textoindependiente3"/>
    <w:rsid w:val="00B10588"/>
    <w:rPr>
      <w:b/>
      <w:spacing w:val="-3"/>
      <w:sz w:val="24"/>
      <w:u w:val="single"/>
      <w:lang w:val="ca-ES"/>
    </w:rPr>
  </w:style>
  <w:style w:type="paragraph" w:styleId="Textoindependiente2">
    <w:name w:val="Body Text 2"/>
    <w:basedOn w:val="Normal"/>
    <w:link w:val="Textoindependiente2Car"/>
    <w:semiHidden/>
    <w:rsid w:val="00B10588"/>
    <w:pPr>
      <w:tabs>
        <w:tab w:val="left" w:pos="-1440"/>
        <w:tab w:val="left" w:pos="-720"/>
        <w:tab w:val="left" w:pos="0"/>
        <w:tab w:val="left" w:pos="284"/>
        <w:tab w:val="left" w:pos="720"/>
      </w:tabs>
    </w:pPr>
    <w:rPr>
      <w:rFonts w:ascii="Times New Roman" w:hAnsi="Times New Roman"/>
      <w:spacing w:val="-2"/>
      <w:sz w:val="24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10588"/>
    <w:rPr>
      <w:spacing w:val="-2"/>
      <w:sz w:val="24"/>
      <w:lang w:val="ca-ES"/>
    </w:rPr>
  </w:style>
  <w:style w:type="paragraph" w:styleId="Textonotaalfinal">
    <w:name w:val="endnote text"/>
    <w:basedOn w:val="Normal"/>
    <w:link w:val="TextonotaalfinalCar"/>
    <w:semiHidden/>
    <w:rsid w:val="00B10588"/>
    <w:rPr>
      <w:sz w:val="20"/>
      <w:lang w:eastAsia="x-none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B10588"/>
    <w:rPr>
      <w:rFonts w:ascii="Arial" w:hAnsi="Arial"/>
      <w:lang w:val="ca-ES" w:eastAsia="x-none"/>
    </w:rPr>
  </w:style>
  <w:style w:type="paragraph" w:styleId="Sangradetextonormal">
    <w:name w:val="Body Text Indent"/>
    <w:basedOn w:val="Normal"/>
    <w:link w:val="SangradetextonormalCar"/>
    <w:semiHidden/>
    <w:rsid w:val="00B10588"/>
    <w:pPr>
      <w:ind w:left="987"/>
    </w:pPr>
    <w:rPr>
      <w:rFonts w:ascii="Garamond" w:hAnsi="Garamond"/>
      <w:color w:val="0000FF"/>
      <w:sz w:val="24"/>
      <w:szCs w:val="24"/>
    </w:rPr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B10588"/>
    <w:rPr>
      <w:rFonts w:ascii="Garamond" w:hAnsi="Garamond"/>
      <w:color w:val="0000FF"/>
      <w:sz w:val="24"/>
      <w:szCs w:val="24"/>
      <w:lang w:val="ca-ES"/>
    </w:rPr>
  </w:style>
  <w:style w:type="paragraph" w:customStyle="1" w:styleId="Default">
    <w:name w:val="Default"/>
    <w:rsid w:val="00B10588"/>
    <w:pPr>
      <w:autoSpaceDE w:val="0"/>
      <w:autoSpaceDN w:val="0"/>
      <w:adjustRightInd w:val="0"/>
    </w:pPr>
    <w:rPr>
      <w:rFonts w:ascii="Arial Unicode MS" w:eastAsia="Arial Unicode MS" w:cs="Arial Unicode MS"/>
      <w:color w:val="000000"/>
      <w:sz w:val="24"/>
      <w:szCs w:val="24"/>
    </w:rPr>
  </w:style>
  <w:style w:type="paragraph" w:customStyle="1" w:styleId="a">
    <w:name w:val=".."/>
    <w:basedOn w:val="Normal"/>
    <w:rsid w:val="00B10588"/>
    <w:pPr>
      <w:overflowPunct w:val="0"/>
      <w:autoSpaceDE w:val="0"/>
      <w:autoSpaceDN w:val="0"/>
      <w:adjustRightInd w:val="0"/>
      <w:textAlignment w:val="baseline"/>
    </w:pPr>
    <w:rPr>
      <w:sz w:val="24"/>
    </w:rPr>
  </w:style>
  <w:style w:type="paragraph" w:styleId="Textoindependiente">
    <w:name w:val="Body Text"/>
    <w:basedOn w:val="Normal"/>
    <w:link w:val="TextoindependienteCar"/>
    <w:semiHidden/>
    <w:rsid w:val="00B10588"/>
    <w:pPr>
      <w:tabs>
        <w:tab w:val="left" w:pos="-1440"/>
        <w:tab w:val="left" w:pos="-720"/>
        <w:tab w:val="left" w:pos="0"/>
        <w:tab w:val="left" w:pos="288"/>
        <w:tab w:val="left" w:pos="720"/>
      </w:tabs>
    </w:pPr>
    <w:rPr>
      <w:rFonts w:ascii="Times New Roman" w:hAnsi="Times New Roman"/>
      <w:i/>
      <w:spacing w:val="-2"/>
      <w:sz w:val="24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10588"/>
    <w:rPr>
      <w:i/>
      <w:spacing w:val="-2"/>
      <w:sz w:val="24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C773350-B453-4466-A107-0FA6932658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0</TotalTime>
  <Pages>2</Pages>
  <Words>485</Words>
  <Characters>2540</Characters>
  <Application>Microsoft Office Word</Application>
  <DocSecurity>0</DocSecurity>
  <Lines>21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Fandiño M  Roger SERVEIS A LES PERSONES</dc:creator>
  <cp:lastModifiedBy>FandiÑo M  Roger OBRES</cp:lastModifiedBy>
  <cp:revision>3</cp:revision>
  <cp:lastPrinted>2015-04-24T12:36:00Z</cp:lastPrinted>
  <dcterms:created xsi:type="dcterms:W3CDTF">2025-02-05T07:13:00Z</dcterms:created>
  <dcterms:modified xsi:type="dcterms:W3CDTF">2025-02-05T07:14:00Z</dcterms:modified>
</cp:coreProperties>
</file>