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F5D6A" w14:textId="77777777" w:rsidR="008D442F" w:rsidRPr="00245720" w:rsidRDefault="008D442F" w:rsidP="008D442F">
      <w:pPr>
        <w:rPr>
          <w:b/>
          <w:u w:val="single"/>
        </w:rPr>
      </w:pPr>
      <w:r w:rsidRPr="00245720">
        <w:rPr>
          <w:b/>
          <w:u w:val="single"/>
        </w:rPr>
        <w:t>ANNEX 4</w:t>
      </w:r>
    </w:p>
    <w:p w14:paraId="552F98C1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1E03F7A9" w14:textId="77777777" w:rsidR="008D442F" w:rsidRPr="00FB3C11" w:rsidRDefault="008D442F" w:rsidP="008D442F">
      <w:pPr>
        <w:rPr>
          <w:rFonts w:cs="Arial"/>
          <w:spacing w:val="-2"/>
        </w:rPr>
      </w:pPr>
      <w:r w:rsidRPr="00FB3C11">
        <w:rPr>
          <w:rFonts w:cs="Arial"/>
          <w:b/>
          <w:bCs/>
          <w:spacing w:val="-2"/>
        </w:rPr>
        <w:t>A. MODEL D’OFERTA ECONÒMICA GENERAL</w:t>
      </w:r>
    </w:p>
    <w:p w14:paraId="1940D62E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676556A2" w14:textId="77777777" w:rsidR="008D442F" w:rsidRPr="005268C5" w:rsidRDefault="008D442F" w:rsidP="008D442F">
      <w:pPr>
        <w:autoSpaceDE w:val="0"/>
        <w:autoSpaceDN w:val="0"/>
        <w:adjustRightInd w:val="0"/>
        <w:rPr>
          <w:rFonts w:cs="Arial"/>
        </w:rPr>
      </w:pPr>
      <w:r w:rsidRPr="005268C5">
        <w:rPr>
          <w:rFonts w:cs="Arial"/>
        </w:rPr>
        <w:t>En/na</w:t>
      </w:r>
      <w:r w:rsidRPr="005268C5">
        <w:rPr>
          <w:rFonts w:cs="Arial"/>
        </w:rPr>
        <w:tab/>
      </w:r>
      <w:r w:rsidRPr="005268C5">
        <w:rPr>
          <w:rFonts w:cs="Arial"/>
        </w:rPr>
        <w:tab/>
        <w:t>, amb NIF</w:t>
      </w:r>
      <w:r w:rsidRPr="005268C5">
        <w:rPr>
          <w:rFonts w:cs="Arial"/>
        </w:rPr>
        <w:tab/>
        <w:t xml:space="preserve">, en qualitat de </w:t>
      </w:r>
      <w:r w:rsidRPr="005268C5">
        <w:rPr>
          <w:rFonts w:cs="Arial"/>
        </w:rPr>
        <w:tab/>
      </w:r>
      <w:r w:rsidRPr="005268C5">
        <w:rPr>
          <w:rFonts w:cs="Arial"/>
        </w:rPr>
        <w:tab/>
        <w:t>i en nom i representació de la societat</w:t>
      </w:r>
      <w:r w:rsidRPr="005268C5">
        <w:rPr>
          <w:rFonts w:cs="Arial"/>
        </w:rPr>
        <w:tab/>
      </w:r>
      <w:r w:rsidRPr="005268C5">
        <w:rPr>
          <w:rFonts w:cs="Arial"/>
        </w:rPr>
        <w:tab/>
      </w:r>
      <w:r w:rsidRPr="005268C5">
        <w:rPr>
          <w:rFonts w:cs="Arial"/>
        </w:rPr>
        <w:tab/>
        <w:t xml:space="preserve">, amb CIF .................... i domiciliada a </w:t>
      </w:r>
      <w:r w:rsidRPr="005268C5">
        <w:rPr>
          <w:rFonts w:cs="Arial"/>
        </w:rPr>
        <w:tab/>
      </w:r>
      <w:r w:rsidRPr="005268C5">
        <w:rPr>
          <w:rFonts w:cs="Arial"/>
        </w:rPr>
        <w:tab/>
      </w:r>
      <w:r w:rsidRPr="005268C5">
        <w:rPr>
          <w:rFonts w:cs="Arial"/>
        </w:rPr>
        <w:tab/>
      </w:r>
      <w:r w:rsidRPr="005268C5">
        <w:rPr>
          <w:rFonts w:cs="Arial"/>
        </w:rPr>
        <w:tab/>
        <w:t>, segons escriptura pública autoritzada davant Notari/a</w:t>
      </w:r>
      <w:r w:rsidRPr="005268C5">
        <w:rPr>
          <w:rFonts w:cs="Arial"/>
        </w:rPr>
        <w:tab/>
      </w:r>
      <w:r w:rsidRPr="005268C5">
        <w:rPr>
          <w:rFonts w:cs="Arial"/>
        </w:rPr>
        <w:tab/>
        <w:t xml:space="preserve">, en data </w:t>
      </w:r>
      <w:r w:rsidRPr="005268C5">
        <w:rPr>
          <w:rFonts w:cs="Arial"/>
        </w:rPr>
        <w:tab/>
        <w:t>i amb número de protocol</w:t>
      </w:r>
      <w:r w:rsidRPr="005268C5">
        <w:rPr>
          <w:rFonts w:cs="Arial"/>
        </w:rPr>
        <w:tab/>
        <w:t>.</w:t>
      </w:r>
    </w:p>
    <w:p w14:paraId="35B98056" w14:textId="77777777" w:rsidR="008D442F" w:rsidRDefault="008D442F" w:rsidP="008D442F">
      <w:pPr>
        <w:rPr>
          <w:rFonts w:cs="Arial"/>
          <w:color w:val="000000"/>
          <w:spacing w:val="-2"/>
        </w:rPr>
      </w:pPr>
      <w:r w:rsidRPr="005268C5">
        <w:rPr>
          <w:rFonts w:cs="Arial"/>
        </w:rPr>
        <w:t xml:space="preserve">, assabentat de l’anunci publicat en data </w:t>
      </w:r>
      <w:r w:rsidRPr="005268C5">
        <w:rPr>
          <w:rFonts w:cs="Arial"/>
        </w:rPr>
        <w:tab/>
      </w:r>
      <w:r w:rsidRPr="005268C5">
        <w:rPr>
          <w:rFonts w:cs="Arial"/>
        </w:rPr>
        <w:tab/>
        <w:t>en el perfil del contractant de l’Ajuntament de Sabadell i de les condicions i requisits que s’exigeixen per a l’adjudicació del contracte</w:t>
      </w:r>
      <w:r>
        <w:rPr>
          <w:rFonts w:cs="Arial"/>
        </w:rPr>
        <w:t xml:space="preserve"> mixt de serveis i subministrament</w:t>
      </w:r>
      <w:r w:rsidRPr="005268C5">
        <w:rPr>
          <w:rFonts w:cs="Arial"/>
        </w:rPr>
        <w:t xml:space="preserve"> anomenat</w:t>
      </w:r>
      <w:r>
        <w:rPr>
          <w:rFonts w:cs="Arial"/>
        </w:rPr>
        <w:t xml:space="preserve"> </w:t>
      </w:r>
      <w:r>
        <w:rPr>
          <w:rFonts w:eastAsia="Calibri" w:cs="Arial"/>
          <w:bCs/>
          <w:lang w:eastAsia="en-US"/>
        </w:rPr>
        <w:t>“</w:t>
      </w:r>
      <w:r w:rsidRPr="006D26A6">
        <w:rPr>
          <w:rFonts w:eastAsia="Calibri" w:cs="Arial"/>
          <w:bCs/>
          <w:lang w:eastAsia="en-US"/>
        </w:rPr>
        <w:t>CONTRACTE MIXT DE SERVEIS I SUBMINISTRAMENTS PER A LA SONORITZACIÓ, IL·LUMINACIÓ I VÍDEO DE LES ACTIVITATS DE LA FESTA MAJOR DE SABADELL 2025</w:t>
      </w:r>
      <w:r w:rsidRPr="005268C5">
        <w:rPr>
          <w:rFonts w:eastAsia="Calibri" w:cs="Arial"/>
          <w:bCs/>
          <w:lang w:eastAsia="en-US"/>
        </w:rPr>
        <w:t>”</w:t>
      </w:r>
      <w:r w:rsidRPr="005268C5">
        <w:rPr>
          <w:rFonts w:cs="Arial"/>
          <w:color w:val="000000"/>
          <w:spacing w:val="-2"/>
        </w:rPr>
        <w:t xml:space="preserve"> 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</w:t>
      </w:r>
      <w:r>
        <w:rPr>
          <w:rFonts w:cs="Arial"/>
          <w:color w:val="000000"/>
          <w:spacing w:val="-2"/>
        </w:rPr>
        <w:t>.</w:t>
      </w:r>
    </w:p>
    <w:p w14:paraId="287D23E8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63D74BC1" w14:textId="77777777" w:rsidR="008D442F" w:rsidRDefault="008D442F" w:rsidP="008D442F">
      <w:pPr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t>En relació als criteris d’avaluació objectiva que preveu el Plec de clàusules administratives particulars fa constar que l’oferta presentada es desglossa conforme el següent:</w:t>
      </w:r>
    </w:p>
    <w:p w14:paraId="55820819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787D90E1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042BF3DD" w14:textId="77777777" w:rsidR="008D442F" w:rsidRDefault="008D442F" w:rsidP="008D442F">
      <w:pPr>
        <w:rPr>
          <w:rFonts w:cs="Arial"/>
          <w:b/>
          <w:color w:val="000000"/>
          <w:spacing w:val="-2"/>
          <w:u w:val="single"/>
        </w:rPr>
      </w:pPr>
      <w:r w:rsidRPr="006D26A6">
        <w:rPr>
          <w:rFonts w:cs="Arial"/>
          <w:b/>
          <w:color w:val="000000"/>
          <w:spacing w:val="-2"/>
          <w:u w:val="single"/>
        </w:rPr>
        <w:t>Criteri 1. Millora econòmica (fins a 70 punts)</w:t>
      </w:r>
    </w:p>
    <w:p w14:paraId="25371CF5" w14:textId="77777777" w:rsidR="008D442F" w:rsidRDefault="008D442F" w:rsidP="008D442F">
      <w:pPr>
        <w:rPr>
          <w:rFonts w:cs="Arial"/>
          <w:b/>
          <w:color w:val="000000"/>
          <w:spacing w:val="-2"/>
          <w:u w:val="single"/>
        </w:rPr>
      </w:pPr>
    </w:p>
    <w:p w14:paraId="4E5EBB45" w14:textId="77777777" w:rsidR="008D442F" w:rsidRDefault="008D442F" w:rsidP="008D442F">
      <w:pPr>
        <w:rPr>
          <w:rFonts w:cs="Arial"/>
          <w:color w:val="000000"/>
          <w:spacing w:val="-2"/>
        </w:rPr>
      </w:pPr>
      <w:r w:rsidRPr="006D26A6">
        <w:rPr>
          <w:rFonts w:cs="Arial"/>
          <w:color w:val="000000"/>
          <w:spacing w:val="-2"/>
        </w:rPr>
        <w:t>S’atorgarà la major puntuació a la licitadora que proposi un preu més baix que sigui admissible, és a dir que no sigui anormalment baix i que no sup</w:t>
      </w:r>
      <w:r>
        <w:rPr>
          <w:rFonts w:cs="Arial"/>
          <w:color w:val="000000"/>
          <w:spacing w:val="-2"/>
        </w:rPr>
        <w:t>eri el pressupost de licitació.</w:t>
      </w:r>
    </w:p>
    <w:p w14:paraId="23431EDC" w14:textId="77777777" w:rsidR="008D442F" w:rsidRPr="006D26A6" w:rsidRDefault="008D442F" w:rsidP="008D442F">
      <w:pPr>
        <w:rPr>
          <w:rFonts w:cs="Arial"/>
          <w:color w:val="000000"/>
          <w:spacing w:val="-2"/>
        </w:rPr>
      </w:pPr>
    </w:p>
    <w:p w14:paraId="61039AC3" w14:textId="77777777" w:rsidR="008D442F" w:rsidRDefault="008D442F" w:rsidP="008D442F">
      <w:pPr>
        <w:rPr>
          <w:rFonts w:cs="Arial"/>
          <w:color w:val="000000"/>
          <w:spacing w:val="-2"/>
        </w:rPr>
      </w:pPr>
      <w:r w:rsidRPr="006D26A6">
        <w:rPr>
          <w:rFonts w:cs="Arial"/>
          <w:color w:val="000000"/>
          <w:spacing w:val="-2"/>
        </w:rPr>
        <w:t>L’oferta més econòmica que no s’hagi declarat anormal rebrà la puntuació màxima de 70 punts. La resta d’ofertes que no s’hagin declarat anormals, rebran una puntuació inversament proporcional a la de l’oferta més econòmica, mitjançant l’aplicació de la fórmula en funció del preu total ofert (IVA inclòs).</w:t>
      </w:r>
    </w:p>
    <w:p w14:paraId="6255178F" w14:textId="77777777" w:rsidR="008D442F" w:rsidRPr="006D26A6" w:rsidRDefault="008D442F" w:rsidP="008D442F">
      <w:pPr>
        <w:rPr>
          <w:rFonts w:cs="Arial"/>
          <w:color w:val="000000"/>
          <w:spacing w:val="-2"/>
        </w:rPr>
      </w:pPr>
    </w:p>
    <w:p w14:paraId="7575B84A" w14:textId="77777777" w:rsidR="008D442F" w:rsidRPr="006D26A6" w:rsidRDefault="008D442F" w:rsidP="008D442F">
      <w:pPr>
        <w:rPr>
          <w:rFonts w:cs="Arial"/>
          <w:color w:val="000000"/>
          <w:spacing w:val="-2"/>
        </w:rPr>
      </w:pPr>
      <w:r w:rsidRPr="006D26A6">
        <w:rPr>
          <w:rFonts w:cs="Arial"/>
          <w:color w:val="000000"/>
          <w:spacing w:val="-2"/>
        </w:rPr>
        <w:t>En cas que l’oferta sigui igual al pressupost base de licitació, la puntuació serà de 0 punts</w:t>
      </w:r>
    </w:p>
    <w:p w14:paraId="402BEBF0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7007362B" w14:textId="77777777" w:rsidR="008D442F" w:rsidRDefault="008D442F" w:rsidP="008D442F">
      <w:pPr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t>Import base:</w:t>
      </w:r>
    </w:p>
    <w:p w14:paraId="5FB6039C" w14:textId="77777777" w:rsidR="008D442F" w:rsidRDefault="008D442F" w:rsidP="008D442F">
      <w:pPr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t>Import IVA:</w:t>
      </w:r>
    </w:p>
    <w:p w14:paraId="64B55867" w14:textId="77777777" w:rsidR="008D442F" w:rsidRDefault="008D442F" w:rsidP="008D442F">
      <w:pPr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t>Import total:</w:t>
      </w:r>
    </w:p>
    <w:p w14:paraId="1C0D545E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466A51AC" w14:textId="77777777" w:rsidR="008D442F" w:rsidRPr="006D26A6" w:rsidRDefault="008D442F" w:rsidP="008D442F">
      <w:pPr>
        <w:spacing w:after="160" w:line="259" w:lineRule="auto"/>
        <w:rPr>
          <w:rFonts w:eastAsia="Calibri" w:cs="Arial"/>
          <w:b/>
          <w:u w:val="single"/>
          <w:lang w:eastAsia="en-US"/>
        </w:rPr>
      </w:pPr>
      <w:r w:rsidRPr="006D26A6">
        <w:rPr>
          <w:rFonts w:cs="Arial"/>
          <w:b/>
          <w:color w:val="000000"/>
          <w:spacing w:val="-2"/>
          <w:u w:val="single"/>
        </w:rPr>
        <w:t xml:space="preserve">Criteri 2. </w:t>
      </w:r>
      <w:r w:rsidRPr="006D26A6">
        <w:rPr>
          <w:rFonts w:eastAsia="Calibri" w:cs="Arial"/>
          <w:b/>
          <w:u w:val="single"/>
          <w:lang w:eastAsia="en-US"/>
        </w:rPr>
        <w:t>Oferir sistemes d’emmagatzematge d’energia amb bateries (BESS) per als escenaris que requereixen alimentació elèctrica.</w:t>
      </w:r>
    </w:p>
    <w:p w14:paraId="77CBFDCF" w14:textId="77777777" w:rsidR="008D442F" w:rsidRDefault="008D442F" w:rsidP="008D442F">
      <w:pPr>
        <w:numPr>
          <w:ilvl w:val="0"/>
          <w:numId w:val="1"/>
        </w:numPr>
        <w:rPr>
          <w:rFonts w:cs="Arial"/>
          <w:color w:val="000000"/>
          <w:spacing w:val="-2"/>
        </w:rPr>
      </w:pPr>
      <w:bookmarkStart w:id="0" w:name="_Hlk180667490"/>
      <w:r>
        <w:rPr>
          <w:rFonts w:cs="Arial"/>
          <w:color w:val="000000"/>
          <w:spacing w:val="-2"/>
        </w:rPr>
        <w:t xml:space="preserve">Si l’adjudicatari </w:t>
      </w:r>
      <w:r w:rsidRPr="00227D0C">
        <w:rPr>
          <w:rFonts w:cs="Arial"/>
          <w:color w:val="000000"/>
          <w:spacing w:val="-2"/>
        </w:rPr>
        <w:t>of</w:t>
      </w:r>
      <w:r>
        <w:rPr>
          <w:rFonts w:cs="Arial"/>
          <w:color w:val="000000"/>
          <w:spacing w:val="-2"/>
        </w:rPr>
        <w:t>ereix</w:t>
      </w:r>
      <w:r w:rsidRPr="00227D0C">
        <w:rPr>
          <w:rFonts w:cs="Arial"/>
          <w:color w:val="000000"/>
          <w:spacing w:val="-2"/>
        </w:rPr>
        <w:t xml:space="preserve"> sistem</w:t>
      </w:r>
      <w:r>
        <w:rPr>
          <w:rFonts w:cs="Arial"/>
          <w:color w:val="000000"/>
          <w:spacing w:val="-2"/>
        </w:rPr>
        <w:t>e</w:t>
      </w:r>
      <w:r w:rsidRPr="00227D0C">
        <w:rPr>
          <w:rFonts w:cs="Arial"/>
          <w:color w:val="000000"/>
          <w:spacing w:val="-2"/>
        </w:rPr>
        <w:t>s d</w:t>
      </w:r>
      <w:r>
        <w:rPr>
          <w:rFonts w:cs="Arial"/>
          <w:color w:val="000000"/>
          <w:spacing w:val="-2"/>
        </w:rPr>
        <w:t>’emmagatzematge d’energia amb bateries</w:t>
      </w:r>
      <w:r w:rsidRPr="00227D0C">
        <w:rPr>
          <w:rFonts w:cs="Arial"/>
          <w:color w:val="000000"/>
          <w:spacing w:val="-2"/>
        </w:rPr>
        <w:t xml:space="preserve"> (BESS)</w:t>
      </w:r>
      <w:r>
        <w:rPr>
          <w:rFonts w:cs="Arial"/>
          <w:color w:val="000000"/>
          <w:spacing w:val="-2"/>
        </w:rPr>
        <w:t xml:space="preserve"> per a 3 dels escenaris que requereixen alimentació elèctrica</w:t>
      </w:r>
      <w:r w:rsidRPr="00227D0C">
        <w:rPr>
          <w:rFonts w:cs="Arial"/>
          <w:color w:val="000000"/>
          <w:spacing w:val="-2"/>
        </w:rPr>
        <w:t>.</w:t>
      </w:r>
      <w:r>
        <w:rPr>
          <w:rFonts w:cs="Arial"/>
          <w:color w:val="000000"/>
          <w:spacing w:val="-2"/>
        </w:rPr>
        <w:t xml:space="preserve"> (30 punts)</w:t>
      </w:r>
      <w:bookmarkEnd w:id="0"/>
      <w:r>
        <w:rPr>
          <w:rFonts w:cs="Arial"/>
          <w:color w:val="000000"/>
          <w:spacing w:val="-2"/>
        </w:rPr>
        <w:t>.</w:t>
      </w:r>
    </w:p>
    <w:p w14:paraId="67D4F598" w14:textId="77777777" w:rsidR="008D442F" w:rsidRPr="006D26A6" w:rsidRDefault="008D442F" w:rsidP="008D442F">
      <w:pPr>
        <w:ind w:left="720"/>
        <w:rPr>
          <w:rFonts w:cs="Arial"/>
          <w:color w:val="000000"/>
          <w:spacing w:val="-2"/>
        </w:rPr>
      </w:pPr>
    </w:p>
    <w:p w14:paraId="6FDEAABF" w14:textId="77777777" w:rsidR="008D442F" w:rsidRDefault="008D442F" w:rsidP="008D442F">
      <w:pPr>
        <w:numPr>
          <w:ilvl w:val="0"/>
          <w:numId w:val="1"/>
        </w:numPr>
        <w:rPr>
          <w:rFonts w:cs="Arial"/>
          <w:color w:val="000000"/>
          <w:spacing w:val="-2"/>
        </w:rPr>
      </w:pPr>
      <w:bookmarkStart w:id="1" w:name="_Hlk180667518"/>
      <w:r>
        <w:rPr>
          <w:rFonts w:cs="Arial"/>
          <w:color w:val="000000"/>
          <w:spacing w:val="-2"/>
        </w:rPr>
        <w:t xml:space="preserve">Si l’adjudicatari </w:t>
      </w:r>
      <w:r w:rsidRPr="00227D0C">
        <w:rPr>
          <w:rFonts w:cs="Arial"/>
          <w:color w:val="000000"/>
          <w:spacing w:val="-2"/>
        </w:rPr>
        <w:t>of</w:t>
      </w:r>
      <w:r>
        <w:rPr>
          <w:rFonts w:cs="Arial"/>
          <w:color w:val="000000"/>
          <w:spacing w:val="-2"/>
        </w:rPr>
        <w:t>ereix</w:t>
      </w:r>
      <w:r w:rsidRPr="00227D0C">
        <w:rPr>
          <w:rFonts w:cs="Arial"/>
          <w:color w:val="000000"/>
          <w:spacing w:val="-2"/>
        </w:rPr>
        <w:t xml:space="preserve"> sistem</w:t>
      </w:r>
      <w:r>
        <w:rPr>
          <w:rFonts w:cs="Arial"/>
          <w:color w:val="000000"/>
          <w:spacing w:val="-2"/>
        </w:rPr>
        <w:t>e</w:t>
      </w:r>
      <w:r w:rsidRPr="00227D0C">
        <w:rPr>
          <w:rFonts w:cs="Arial"/>
          <w:color w:val="000000"/>
          <w:spacing w:val="-2"/>
        </w:rPr>
        <w:t>s d</w:t>
      </w:r>
      <w:r>
        <w:rPr>
          <w:rFonts w:cs="Arial"/>
          <w:color w:val="000000"/>
          <w:spacing w:val="-2"/>
        </w:rPr>
        <w:t>’emmagatzematge d’energia amb bateries</w:t>
      </w:r>
      <w:r w:rsidRPr="00227D0C">
        <w:rPr>
          <w:rFonts w:cs="Arial"/>
          <w:color w:val="000000"/>
          <w:spacing w:val="-2"/>
        </w:rPr>
        <w:t xml:space="preserve"> (BESS)</w:t>
      </w:r>
      <w:r>
        <w:rPr>
          <w:rFonts w:cs="Arial"/>
          <w:color w:val="000000"/>
          <w:spacing w:val="-2"/>
        </w:rPr>
        <w:t xml:space="preserve"> per a 2 dels escenaris que requereixen alimentació elèctrica</w:t>
      </w:r>
      <w:r w:rsidRPr="00227D0C">
        <w:rPr>
          <w:rFonts w:cs="Arial"/>
          <w:color w:val="000000"/>
          <w:spacing w:val="-2"/>
        </w:rPr>
        <w:t>.</w:t>
      </w:r>
      <w:r>
        <w:rPr>
          <w:rFonts w:cs="Arial"/>
          <w:color w:val="000000"/>
          <w:spacing w:val="-2"/>
        </w:rPr>
        <w:t xml:space="preserve"> (20 punts).</w:t>
      </w:r>
      <w:bookmarkEnd w:id="1"/>
    </w:p>
    <w:p w14:paraId="4C495C1E" w14:textId="77777777" w:rsidR="008D442F" w:rsidRDefault="008D442F" w:rsidP="008D442F">
      <w:pPr>
        <w:pStyle w:val="Pargrafdellista"/>
        <w:rPr>
          <w:rFonts w:cs="Arial"/>
          <w:color w:val="000000"/>
          <w:spacing w:val="-2"/>
        </w:rPr>
      </w:pPr>
    </w:p>
    <w:p w14:paraId="355FD91E" w14:textId="77777777" w:rsidR="008D442F" w:rsidRDefault="008D442F" w:rsidP="008D442F">
      <w:pPr>
        <w:numPr>
          <w:ilvl w:val="0"/>
          <w:numId w:val="1"/>
        </w:numPr>
        <w:rPr>
          <w:rFonts w:cs="Arial"/>
          <w:color w:val="000000"/>
          <w:spacing w:val="-2"/>
        </w:rPr>
      </w:pPr>
      <w:r w:rsidRPr="006D26A6">
        <w:rPr>
          <w:rFonts w:cs="Arial"/>
          <w:color w:val="000000"/>
          <w:spacing w:val="-2"/>
        </w:rPr>
        <w:t>Si l’adjudicatari ofereix sistemes d’emmagatzematge d’energia amb bateries (BESS) per a 1 dels escenaris que requereixen alimentació elèctrica. (10 punts)</w:t>
      </w:r>
      <w:r>
        <w:rPr>
          <w:rFonts w:cs="Arial"/>
          <w:color w:val="000000"/>
          <w:spacing w:val="-2"/>
        </w:rPr>
        <w:t>.</w:t>
      </w:r>
    </w:p>
    <w:p w14:paraId="39193528" w14:textId="77777777" w:rsidR="008D442F" w:rsidRDefault="008D442F" w:rsidP="008D442F">
      <w:pPr>
        <w:pStyle w:val="Pargrafdellista"/>
        <w:rPr>
          <w:rFonts w:cs="Arial"/>
          <w:color w:val="000000"/>
          <w:spacing w:val="-2"/>
        </w:rPr>
      </w:pPr>
    </w:p>
    <w:p w14:paraId="17191088" w14:textId="77777777" w:rsidR="008D442F" w:rsidRDefault="008D442F" w:rsidP="008D442F">
      <w:pPr>
        <w:ind w:left="708"/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color w:val="000000"/>
          <w:spacing w:val="-2"/>
        </w:rPr>
        <w:instrText xml:space="preserve"> FORMCHECKBOX </w:instrText>
      </w:r>
      <w:r>
        <w:rPr>
          <w:rFonts w:cs="Arial"/>
          <w:color w:val="000000"/>
          <w:spacing w:val="-2"/>
        </w:rPr>
      </w:r>
      <w:r>
        <w:rPr>
          <w:rFonts w:cs="Arial"/>
          <w:color w:val="000000"/>
          <w:spacing w:val="-2"/>
        </w:rPr>
        <w:fldChar w:fldCharType="separate"/>
      </w:r>
      <w:r>
        <w:rPr>
          <w:rFonts w:cs="Arial"/>
          <w:color w:val="000000"/>
          <w:spacing w:val="-2"/>
        </w:rPr>
        <w:fldChar w:fldCharType="end"/>
      </w:r>
      <w:r>
        <w:rPr>
          <w:rFonts w:cs="Arial"/>
          <w:color w:val="000000"/>
          <w:spacing w:val="-2"/>
        </w:rPr>
        <w:t xml:space="preserve"> Bateries (</w:t>
      </w:r>
      <w:r w:rsidRPr="00227D0C">
        <w:rPr>
          <w:rFonts w:cs="Arial"/>
          <w:color w:val="000000"/>
          <w:spacing w:val="-2"/>
        </w:rPr>
        <w:t>BESS</w:t>
      </w:r>
      <w:r>
        <w:rPr>
          <w:rFonts w:cs="Arial"/>
          <w:color w:val="000000"/>
          <w:spacing w:val="-2"/>
        </w:rPr>
        <w:t>) per a 3 escenaris.</w:t>
      </w:r>
    </w:p>
    <w:p w14:paraId="379BF272" w14:textId="77777777" w:rsidR="008D442F" w:rsidRDefault="008D442F" w:rsidP="008D442F">
      <w:pPr>
        <w:ind w:left="708"/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color w:val="000000"/>
          <w:spacing w:val="-2"/>
        </w:rPr>
        <w:instrText xml:space="preserve"> FORMCHECKBOX </w:instrText>
      </w:r>
      <w:r>
        <w:rPr>
          <w:rFonts w:cs="Arial"/>
          <w:color w:val="000000"/>
          <w:spacing w:val="-2"/>
        </w:rPr>
      </w:r>
      <w:r>
        <w:rPr>
          <w:rFonts w:cs="Arial"/>
          <w:color w:val="000000"/>
          <w:spacing w:val="-2"/>
        </w:rPr>
        <w:fldChar w:fldCharType="separate"/>
      </w:r>
      <w:r>
        <w:rPr>
          <w:rFonts w:cs="Arial"/>
          <w:color w:val="000000"/>
          <w:spacing w:val="-2"/>
        </w:rPr>
        <w:fldChar w:fldCharType="end"/>
      </w:r>
      <w:r>
        <w:rPr>
          <w:rFonts w:cs="Arial"/>
          <w:color w:val="000000"/>
          <w:spacing w:val="-2"/>
        </w:rPr>
        <w:t xml:space="preserve"> Bateries (</w:t>
      </w:r>
      <w:r w:rsidRPr="00227D0C">
        <w:rPr>
          <w:rFonts w:cs="Arial"/>
          <w:color w:val="000000"/>
          <w:spacing w:val="-2"/>
        </w:rPr>
        <w:t>BESS</w:t>
      </w:r>
      <w:r>
        <w:rPr>
          <w:rFonts w:cs="Arial"/>
          <w:color w:val="000000"/>
          <w:spacing w:val="-2"/>
        </w:rPr>
        <w:t>) per a 2 escenaris.</w:t>
      </w:r>
    </w:p>
    <w:p w14:paraId="74B0CC5D" w14:textId="77777777" w:rsidR="008D442F" w:rsidRDefault="008D442F" w:rsidP="008D442F">
      <w:pPr>
        <w:ind w:left="708"/>
        <w:rPr>
          <w:rFonts w:cs="Arial"/>
          <w:color w:val="000000"/>
          <w:spacing w:val="-2"/>
        </w:rPr>
      </w:pPr>
      <w:r>
        <w:rPr>
          <w:rFonts w:cs="Arial"/>
          <w:color w:val="000000"/>
          <w:spacing w:val="-2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color w:val="000000"/>
          <w:spacing w:val="-2"/>
        </w:rPr>
        <w:instrText xml:space="preserve"> FORMCHECKBOX </w:instrText>
      </w:r>
      <w:r>
        <w:rPr>
          <w:rFonts w:cs="Arial"/>
          <w:color w:val="000000"/>
          <w:spacing w:val="-2"/>
        </w:rPr>
      </w:r>
      <w:r>
        <w:rPr>
          <w:rFonts w:cs="Arial"/>
          <w:color w:val="000000"/>
          <w:spacing w:val="-2"/>
        </w:rPr>
        <w:fldChar w:fldCharType="separate"/>
      </w:r>
      <w:r>
        <w:rPr>
          <w:rFonts w:cs="Arial"/>
          <w:color w:val="000000"/>
          <w:spacing w:val="-2"/>
        </w:rPr>
        <w:fldChar w:fldCharType="end"/>
      </w:r>
      <w:r>
        <w:rPr>
          <w:rFonts w:cs="Arial"/>
          <w:color w:val="000000"/>
          <w:spacing w:val="-2"/>
        </w:rPr>
        <w:t xml:space="preserve"> Bateries (</w:t>
      </w:r>
      <w:r w:rsidRPr="00227D0C">
        <w:rPr>
          <w:rFonts w:cs="Arial"/>
          <w:color w:val="000000"/>
          <w:spacing w:val="-2"/>
        </w:rPr>
        <w:t>BESS</w:t>
      </w:r>
      <w:r>
        <w:rPr>
          <w:rFonts w:cs="Arial"/>
          <w:color w:val="000000"/>
          <w:spacing w:val="-2"/>
        </w:rPr>
        <w:t>) per a 1 escenari.</w:t>
      </w:r>
    </w:p>
    <w:p w14:paraId="3D9CFA88" w14:textId="77777777" w:rsidR="008D442F" w:rsidRDefault="008D442F" w:rsidP="008D442F">
      <w:pPr>
        <w:rPr>
          <w:rFonts w:cs="Arial"/>
          <w:color w:val="000000"/>
          <w:spacing w:val="-2"/>
        </w:rPr>
      </w:pPr>
    </w:p>
    <w:p w14:paraId="4A43F8DD" w14:textId="77777777" w:rsidR="008D442F" w:rsidRPr="00FA137D" w:rsidRDefault="008D442F" w:rsidP="008D442F">
      <w:pPr>
        <w:rPr>
          <w:rFonts w:cs="Arial"/>
          <w:spacing w:val="-2"/>
          <w:szCs w:val="22"/>
        </w:rPr>
      </w:pPr>
      <w:r w:rsidRPr="00FA137D">
        <w:rPr>
          <w:rFonts w:cs="Arial"/>
          <w:spacing w:val="-2"/>
          <w:szCs w:val="22"/>
        </w:rPr>
        <w:tab/>
        <w:t xml:space="preserve">, </w:t>
      </w:r>
      <w:r w:rsidRPr="00FA137D">
        <w:rPr>
          <w:rFonts w:cs="Arial"/>
          <w:spacing w:val="-2"/>
          <w:szCs w:val="22"/>
        </w:rPr>
        <w:tab/>
      </w:r>
      <w:r w:rsidRPr="00FA137D">
        <w:rPr>
          <w:rFonts w:cs="Arial"/>
          <w:spacing w:val="-2"/>
        </w:rPr>
        <w:t>a data de signatura electrònica</w:t>
      </w:r>
    </w:p>
    <w:p w14:paraId="2CAF1EBD" w14:textId="77777777" w:rsidR="008D442F" w:rsidRDefault="008D442F" w:rsidP="008D442F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53AF414" w14:textId="77777777" w:rsidR="008D442F" w:rsidRDefault="008D442F" w:rsidP="008D442F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1B27EAD" w14:textId="77777777" w:rsidR="008D442F" w:rsidRPr="006D26A6" w:rsidRDefault="008D442F" w:rsidP="008D442F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>Signat,</w:t>
      </w:r>
    </w:p>
    <w:p w14:paraId="47B2A3C4" w14:textId="77777777" w:rsidR="008D442F" w:rsidRPr="00CD0F6F" w:rsidRDefault="008D442F" w:rsidP="008D442F">
      <w:pPr>
        <w:rPr>
          <w:rFonts w:ascii="Calibri" w:hAnsi="Calibri"/>
          <w:sz w:val="24"/>
        </w:rPr>
      </w:pPr>
    </w:p>
    <w:p w14:paraId="2B4165C7" w14:textId="77777777" w:rsidR="008D442F" w:rsidRDefault="008D442F" w:rsidP="008D442F">
      <w:pPr>
        <w:jc w:val="left"/>
      </w:pPr>
    </w:p>
    <w:p w14:paraId="431B5D42" w14:textId="77777777" w:rsidR="001E79F0" w:rsidRDefault="001E79F0"/>
    <w:sectPr w:rsidR="001E79F0" w:rsidSect="00BA5F5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51B58" w14:textId="77777777" w:rsidR="00370FF7" w:rsidRDefault="00370FF7" w:rsidP="00370FF7">
      <w:r>
        <w:separator/>
      </w:r>
    </w:p>
  </w:endnote>
  <w:endnote w:type="continuationSeparator" w:id="0">
    <w:p w14:paraId="37EFAC5D" w14:textId="77777777" w:rsidR="00370FF7" w:rsidRDefault="00370FF7" w:rsidP="0037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A5D8D" w14:textId="77777777" w:rsidR="00370FF7" w:rsidRDefault="00370FF7" w:rsidP="00370FF7">
      <w:r>
        <w:separator/>
      </w:r>
    </w:p>
  </w:footnote>
  <w:footnote w:type="continuationSeparator" w:id="0">
    <w:p w14:paraId="38DBF2D4" w14:textId="77777777" w:rsidR="00370FF7" w:rsidRDefault="00370FF7" w:rsidP="00370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5A44" w14:textId="53F221BF" w:rsidR="00370FF7" w:rsidRDefault="00370FF7">
    <w:pPr>
      <w:pStyle w:val="Capalera"/>
    </w:pPr>
    <w:r w:rsidRPr="00DD2C2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B057BED" wp14:editId="6C6FD6E9">
          <wp:simplePos x="0" y="0"/>
          <wp:positionH relativeFrom="column">
            <wp:posOffset>0</wp:posOffset>
          </wp:positionH>
          <wp:positionV relativeFrom="page">
            <wp:posOffset>448945</wp:posOffset>
          </wp:positionV>
          <wp:extent cx="962025" cy="341630"/>
          <wp:effectExtent l="0" t="0" r="9525" b="1270"/>
          <wp:wrapNone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BC5672C" w14:textId="77777777" w:rsidR="00370FF7" w:rsidRDefault="00370FF7">
    <w:pPr>
      <w:pStyle w:val="Capalera"/>
    </w:pPr>
  </w:p>
  <w:p w14:paraId="1A081FAB" w14:textId="77777777" w:rsidR="00370FF7" w:rsidRDefault="00370F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0587A"/>
    <w:multiLevelType w:val="hybridMultilevel"/>
    <w:tmpl w:val="96D63346"/>
    <w:lvl w:ilvl="0" w:tplc="7BFCEAAE">
      <w:start w:val="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98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F7"/>
    <w:rsid w:val="001E79F0"/>
    <w:rsid w:val="00370FF7"/>
    <w:rsid w:val="008D442F"/>
    <w:rsid w:val="00BA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9369"/>
  <w15:chartTrackingRefBased/>
  <w15:docId w15:val="{4A09930A-C93F-493D-AF8A-BD62C904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2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0">
    <w:name w:val="Normal_0"/>
    <w:qFormat/>
    <w:rsid w:val="00370FF7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70FF7"/>
  </w:style>
  <w:style w:type="paragraph" w:styleId="Peu">
    <w:name w:val="footer"/>
    <w:basedOn w:val="Normal"/>
    <w:link w:val="PeuCar"/>
    <w:uiPriority w:val="99"/>
    <w:unhideWhenUsed/>
    <w:rsid w:val="00370FF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70FF7"/>
  </w:style>
  <w:style w:type="paragraph" w:styleId="Pargrafdellista">
    <w:name w:val="List Paragraph"/>
    <w:basedOn w:val="Normal"/>
    <w:uiPriority w:val="34"/>
    <w:qFormat/>
    <w:rsid w:val="008D442F"/>
    <w:pPr>
      <w:ind w:left="720"/>
      <w:contextualSpacing/>
    </w:pPr>
  </w:style>
  <w:style w:type="paragraph" w:styleId="Textindependent3">
    <w:name w:val="Body Text 3"/>
    <w:basedOn w:val="Normal"/>
    <w:link w:val="Textindependent3Car"/>
    <w:unhideWhenUsed/>
    <w:rsid w:val="008D442F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8D442F"/>
    <w:rPr>
      <w:rFonts w:ascii="Times New Roman" w:eastAsia="Times New Roman" w:hAnsi="Times New Roman" w:cs="Times New Roman"/>
      <w:b/>
      <w:spacing w:val="-3"/>
      <w:sz w:val="24"/>
      <w:szCs w:val="20"/>
      <w:u w:val="single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>Ajuntament de Sabadell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Toro G Sergio SERVEIS A LES PERSONES</dc:creator>
  <cp:keywords/>
  <dc:description/>
  <cp:lastModifiedBy>Toro G Sergio SERVEIS A LES PERSONES</cp:lastModifiedBy>
  <cp:revision>2</cp:revision>
  <dcterms:created xsi:type="dcterms:W3CDTF">2025-02-05T13:34:00Z</dcterms:created>
  <dcterms:modified xsi:type="dcterms:W3CDTF">2025-02-05T13:34:00Z</dcterms:modified>
</cp:coreProperties>
</file>