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47A1BA" w14:textId="77777777" w:rsidR="00FD7540" w:rsidRDefault="003A6879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281413CB" w14:textId="4C6D8E3A" w:rsidR="002129EF" w:rsidRPr="00000718" w:rsidRDefault="003A6879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>ANNEX</w:t>
      </w:r>
      <w:r w:rsidR="000D393B">
        <w:rPr>
          <w:b/>
          <w:sz w:val="20"/>
          <w:u w:val="single"/>
        </w:rPr>
        <w:t xml:space="preserve"> 7 </w:t>
      </w:r>
    </w:p>
    <w:p w14:paraId="25482791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5C22B0D4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39E695F9" w14:textId="77777777" w:rsidR="002129EF" w:rsidRPr="00000718" w:rsidRDefault="003A6879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5E144CF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BD8B170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31BE124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6F98F88B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A83DDDC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0FE33A62" w14:textId="77777777" w:rsidR="002129EF" w:rsidRPr="00000718" w:rsidRDefault="003A6879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1B4385F0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087614D8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350A4EF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784A29C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</w:t>
      </w:r>
      <w:r>
        <w:rPr>
          <w:rFonts w:cs="Arial"/>
          <w:color w:val="000000"/>
          <w:spacing w:val="-2"/>
          <w:sz w:val="20"/>
        </w:rPr>
        <w:t>a devolució de la garantia.</w:t>
      </w:r>
    </w:p>
    <w:p w14:paraId="665F3A0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E42D678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solidàriament respecte a l'obligat principal, amb renúncia expressa al benefici d'excussió a què es refereix l'article 1.830 del Codi Civil i amb el compromís de pagar al primer requeriment per fer-ho, amb </w:t>
      </w:r>
      <w:r>
        <w:rPr>
          <w:rFonts w:cs="Arial"/>
          <w:color w:val="000000"/>
          <w:spacing w:val="-2"/>
          <w:sz w:val="20"/>
        </w:rPr>
        <w:t>subjecció als termes i condicions generals que disposa la Llei 9/2017, de 8 de novembre, de contractes del sector públic i l'article 56 del Reglament general de la Llei de contractes de les Administracions Públiques, aprovat pel Reial Decret 1098/2001, d'1</w:t>
      </w:r>
      <w:r>
        <w:rPr>
          <w:rFonts w:cs="Arial"/>
          <w:color w:val="000000"/>
          <w:spacing w:val="-2"/>
          <w:sz w:val="20"/>
        </w:rPr>
        <w:t>2 d’octubre.</w:t>
      </w:r>
    </w:p>
    <w:p w14:paraId="152A99F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E60EFE6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07DFFE42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3729EA31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E0A26D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680625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64A7156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30EACB22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3A7F977E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4BE382D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21EF8D9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293D8403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7FE1F36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B003655" w14:textId="77777777" w:rsidR="002129EF" w:rsidRPr="000E7674" w:rsidRDefault="003A6879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42311AF1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0E37500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10C7EF4" w14:textId="77777777" w:rsidR="00C00C57" w:rsidRDefault="003A6879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14:paraId="376F3D85" w14:textId="77777777" w:rsidR="002129EF" w:rsidRDefault="002129EF" w:rsidP="000E7674">
      <w:pPr>
        <w:rPr>
          <w:sz w:val="20"/>
        </w:rPr>
      </w:pPr>
    </w:p>
    <w:p w14:paraId="4197D9DA" w14:textId="77777777" w:rsidR="00C00C57" w:rsidRPr="000E7674" w:rsidRDefault="00C00C57" w:rsidP="000E7674">
      <w:pPr>
        <w:rPr>
          <w:sz w:val="20"/>
        </w:rPr>
      </w:pPr>
    </w:p>
    <w:p w14:paraId="798D656C" w14:textId="77777777" w:rsidR="002129EF" w:rsidRPr="000E7674" w:rsidRDefault="003A6879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4078C949" w14:textId="77777777" w:rsidR="002129EF" w:rsidRDefault="002129EF" w:rsidP="000E7674">
      <w:pPr>
        <w:rPr>
          <w:sz w:val="20"/>
        </w:rPr>
      </w:pPr>
    </w:p>
    <w:p w14:paraId="74CEC278" w14:textId="77777777" w:rsidR="00C00C57" w:rsidRDefault="003A6879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3B07645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5A12311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31CB054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495BD1F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d'excussió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14:paraId="0F8529A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29C9C68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D28EAFE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14:paraId="35CBE85F" w14:textId="77777777" w:rsidR="002129EF" w:rsidRDefault="003A687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6A9E43AD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497226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50FD276" w14:textId="77777777" w:rsidR="002129EF" w:rsidRPr="00C00C57" w:rsidRDefault="003A6879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0B09DB2D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142A0CD1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2C3A5BA2" w14:textId="77777777" w:rsidR="00FD7540" w:rsidRPr="00FD7540" w:rsidRDefault="003A6879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378E4" w14:textId="77777777" w:rsidR="00287024" w:rsidRDefault="00287024">
      <w:r>
        <w:separator/>
      </w:r>
    </w:p>
  </w:endnote>
  <w:endnote w:type="continuationSeparator" w:id="0">
    <w:p w14:paraId="58D52D41" w14:textId="77777777" w:rsidR="00287024" w:rsidRDefault="0028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7945A2" w14:textId="77777777" w:rsidR="00287024" w:rsidRDefault="00287024">
      <w:r>
        <w:separator/>
      </w:r>
    </w:p>
  </w:footnote>
  <w:footnote w:type="continuationSeparator" w:id="0">
    <w:p w14:paraId="745E270A" w14:textId="77777777" w:rsidR="00287024" w:rsidRDefault="002870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CC36D" w14:textId="77777777" w:rsidR="00FD7540" w:rsidRPr="00FD7540" w:rsidRDefault="00FD7540" w:rsidP="00FD7540">
    <w:pPr>
      <w:rPr>
        <w:szCs w:val="20"/>
      </w:rPr>
    </w:pPr>
  </w:p>
  <w:p w14:paraId="5E31E71D" w14:textId="77777777" w:rsidR="00FD7540" w:rsidRPr="00FD7540" w:rsidRDefault="003A6879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26106E29" wp14:editId="5F5EE60C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7C3E6B" w14:textId="77777777" w:rsidR="00FD7540" w:rsidRPr="00FD7540" w:rsidRDefault="00FD7540" w:rsidP="00FD7540">
    <w:pPr>
      <w:rPr>
        <w:szCs w:val="20"/>
      </w:rPr>
    </w:pPr>
  </w:p>
  <w:p w14:paraId="28736484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F52DF5" w14:paraId="2441C87E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DE3E707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B22F7E5" w14:textId="77777777" w:rsidR="00FD7540" w:rsidRPr="000D393B" w:rsidRDefault="003A6879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0D393B">
            <w:rPr>
              <w:rFonts w:ascii="Code128" w:hAnsi="Code128"/>
              <w:color w:val="000000"/>
              <w:sz w:val="18"/>
              <w:szCs w:val="20"/>
              <w:lang w:val="en-GB"/>
            </w:rPr>
            <w:t>²3I2W04500H0V0S1H0GA6÷»</w:t>
          </w:r>
        </w:p>
        <w:p w14:paraId="678CEBDF" w14:textId="77777777" w:rsidR="00FD7540" w:rsidRPr="000D393B" w:rsidRDefault="003A6879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0D393B">
            <w:rPr>
              <w:color w:val="000000"/>
              <w:sz w:val="14"/>
              <w:szCs w:val="20"/>
              <w:lang w:val="en-GB"/>
            </w:rPr>
            <w:t>3I2W     0450     0H0V     0S1H     0GA6</w:t>
          </w:r>
        </w:p>
      </w:tc>
    </w:tr>
    <w:tr w:rsidR="00F52DF5" w14:paraId="4CD433B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AB554A1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97C6992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OTU/2026/136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4EAF202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4532D1E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OTU1AI03SV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5F68B14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E423410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27-04-2026</w:t>
          </w:r>
        </w:p>
      </w:tc>
    </w:tr>
    <w:tr w:rsidR="00F52DF5" w14:paraId="78E2DB24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3CFB3BE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22F3A77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R="00F52DF5" w14:paraId="4F09D741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1FDF435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68E601B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Oficina tècnico-jurídica d'Espai Urbà</w:t>
          </w:r>
        </w:p>
      </w:tc>
    </w:tr>
    <w:tr w:rsidR="00F52DF5" w14:paraId="17343B47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793C4BC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AEF3E43" w14:textId="77777777" w:rsidR="00FD7540" w:rsidRPr="00FD7540" w:rsidRDefault="003A6879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POS Servei redacció, desenvolupament, implantació, revisió, avaluació inicial i exercir com a responsable tècnic dels plans de prevenció i control de legionel·la (PPCL) o plans sanitaris davant la legionel·la (PSL) als equipaments municipals de Sa</w:t>
          </w: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badell</w:t>
          </w:r>
        </w:p>
      </w:tc>
    </w:tr>
  </w:tbl>
  <w:p w14:paraId="49D2C957" w14:textId="77777777" w:rsidR="00FD7540" w:rsidRPr="00FD7540" w:rsidRDefault="00FD7540" w:rsidP="00FD7540">
    <w:pPr>
      <w:rPr>
        <w:szCs w:val="20"/>
      </w:rPr>
    </w:pPr>
  </w:p>
  <w:p w14:paraId="3682F170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3BE0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ACAC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66B9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26E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3472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094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6EE5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C240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3847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4E48AC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87CC26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BD2913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4CC040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09422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67622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D2A70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82BE1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E406CF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1E02801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66EF59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096C8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6476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EE7F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6003F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06E34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A40737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F8453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C9320E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AA8ECD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9C0E7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E68553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BD0ACA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7FEBD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42E7A2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6A06A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66A21C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5AD4EB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C4AA39F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DAF9B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C3893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2E4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410B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29A15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772E72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42441A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D393B"/>
    <w:rsid w:val="000E7674"/>
    <w:rsid w:val="002129EF"/>
    <w:rsid w:val="00266DAC"/>
    <w:rsid w:val="00287024"/>
    <w:rsid w:val="003722D9"/>
    <w:rsid w:val="003A6879"/>
    <w:rsid w:val="00482682"/>
    <w:rsid w:val="004F582C"/>
    <w:rsid w:val="006444AF"/>
    <w:rsid w:val="00647A39"/>
    <w:rsid w:val="00721C34"/>
    <w:rsid w:val="00776A6B"/>
    <w:rsid w:val="007B77CD"/>
    <w:rsid w:val="00AF3F3B"/>
    <w:rsid w:val="00BC54DE"/>
    <w:rsid w:val="00C00C57"/>
    <w:rsid w:val="00C15D0E"/>
    <w:rsid w:val="00D33E15"/>
    <w:rsid w:val="00ED0293"/>
    <w:rsid w:val="00EF4ADF"/>
    <w:rsid w:val="00F52DF5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C6DEA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2026-08-06T07:12:00Z</dcterms:created>
  <dcterms:modified xsi:type="dcterms:W3CDTF">2026-08-06T07:12:00Z</dcterms:modified>
</cp:coreProperties>
</file>