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EF9" w:rsidRDefault="00895EF9">
      <w:pPr>
        <w:pStyle w:val="Textindependent"/>
        <w:spacing w:before="9"/>
        <w:rPr>
          <w:rFonts w:ascii="Trebuchet MS"/>
          <w:sz w:val="14"/>
        </w:rPr>
      </w:pPr>
    </w:p>
    <w:p w:rsidR="00895EF9" w:rsidRDefault="00565D6A">
      <w:pPr>
        <w:pStyle w:val="Ttol2"/>
        <w:spacing w:before="93"/>
        <w:ind w:left="122"/>
        <w:jc w:val="both"/>
        <w:rPr>
          <w:u w:val="none"/>
        </w:rPr>
      </w:pPr>
      <w:r>
        <w:rPr>
          <w:spacing w:val="-1"/>
          <w:u w:val="none"/>
        </w:rPr>
        <w:t>MODEL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DE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DESGLOSSAMENT</w:t>
      </w:r>
      <w:r>
        <w:rPr>
          <w:spacing w:val="-10"/>
          <w:u w:val="none"/>
        </w:rPr>
        <w:t xml:space="preserve"> </w:t>
      </w:r>
      <w:r>
        <w:rPr>
          <w:spacing w:val="-1"/>
          <w:u w:val="none"/>
        </w:rPr>
        <w:t>DEL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PRESSUPOST</w:t>
      </w:r>
      <w:r>
        <w:rPr>
          <w:spacing w:val="-10"/>
          <w:u w:val="none"/>
        </w:rPr>
        <w:t xml:space="preserve"> </w:t>
      </w:r>
      <w:r>
        <w:rPr>
          <w:spacing w:val="-1"/>
          <w:u w:val="none"/>
        </w:rPr>
        <w:t>BASE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DE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LICITACIÓ</w:t>
      </w:r>
    </w:p>
    <w:p w:rsidR="00895EF9" w:rsidRDefault="00895EF9">
      <w:pPr>
        <w:pStyle w:val="Textindependent"/>
        <w:spacing w:before="3"/>
        <w:rPr>
          <w:rFonts w:ascii="Arial"/>
          <w:b/>
        </w:rPr>
      </w:pPr>
    </w:p>
    <w:p w:rsidR="00895EF9" w:rsidRDefault="00565D6A">
      <w:pPr>
        <w:pStyle w:val="Textindependent"/>
        <w:spacing w:after="3"/>
        <w:ind w:left="122" w:right="614"/>
        <w:jc w:val="both"/>
      </w:pPr>
      <w:r>
        <w:t>En relació al pressupost base de licitació del contracte de serveis anomenat “Manteniment</w:t>
      </w:r>
      <w:r>
        <w:rPr>
          <w:spacing w:val="1"/>
        </w:rPr>
        <w:t xml:space="preserve"> </w:t>
      </w:r>
      <w:r>
        <w:t>preventiu, normatiu i correctiu de les cambres frigorífiques dels equipaments municipals”, es fa</w:t>
      </w:r>
      <w:r>
        <w:rPr>
          <w:spacing w:val="1"/>
        </w:rPr>
        <w:t xml:space="preserve"> </w:t>
      </w:r>
      <w:r>
        <w:t>constar que</w:t>
      </w:r>
      <w:r>
        <w:t xml:space="preserve"> el desglossament és el que a continuació es detalla, en compliment de la previsió</w:t>
      </w:r>
      <w:r>
        <w:rPr>
          <w:spacing w:val="1"/>
        </w:rPr>
        <w:t xml:space="preserve"> </w:t>
      </w:r>
      <w:r>
        <w:t>establerta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4"/>
        </w:rPr>
        <w:t xml:space="preserve"> </w:t>
      </w:r>
      <w:r>
        <w:t>100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Llei</w:t>
      </w:r>
      <w:r>
        <w:rPr>
          <w:spacing w:val="-4"/>
        </w:rPr>
        <w:t xml:space="preserve"> </w:t>
      </w:r>
      <w:r>
        <w:t>9/2017,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8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novembre,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contractes</w:t>
      </w:r>
      <w:r>
        <w:rPr>
          <w:spacing w:val="-5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sector</w:t>
      </w:r>
      <w:r>
        <w:rPr>
          <w:spacing w:val="-4"/>
        </w:rPr>
        <w:t xml:space="preserve"> </w:t>
      </w:r>
      <w:r>
        <w:t>públic,</w:t>
      </w:r>
      <w:r>
        <w:rPr>
          <w:spacing w:val="-6"/>
        </w:rPr>
        <w:t xml:space="preserve"> </w:t>
      </w:r>
      <w:r>
        <w:t>per</w:t>
      </w:r>
      <w:r>
        <w:rPr>
          <w:spacing w:val="-53"/>
        </w:rPr>
        <w:t xml:space="preserve"> </w:t>
      </w:r>
      <w:r>
        <w:t>la qual es transposen a l’ordenament jurídic espanyol les Directives del Parlament Europeu i del</w:t>
      </w:r>
      <w:r>
        <w:rPr>
          <w:spacing w:val="-53"/>
        </w:rPr>
        <w:t xml:space="preserve"> </w:t>
      </w:r>
      <w:r>
        <w:t>Consell</w:t>
      </w:r>
      <w:r>
        <w:rPr>
          <w:spacing w:val="-9"/>
        </w:rPr>
        <w:t xml:space="preserve"> </w:t>
      </w:r>
      <w:r>
        <w:t>2014/23/UE</w:t>
      </w:r>
      <w:r>
        <w:rPr>
          <w:spacing w:val="-7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2014/24/UE,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26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febrer:</w:t>
      </w: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63"/>
        <w:gridCol w:w="1843"/>
      </w:tblGrid>
      <w:tr w:rsidR="00895EF9">
        <w:trPr>
          <w:trHeight w:val="383"/>
        </w:trPr>
        <w:tc>
          <w:tcPr>
            <w:tcW w:w="6663" w:type="dxa"/>
            <w:tcBorders>
              <w:top w:val="nil"/>
              <w:left w:val="nil"/>
              <w:right w:val="single" w:sz="4" w:space="0" w:color="000000"/>
            </w:tcBorders>
          </w:tcPr>
          <w:p w:rsidR="00895EF9" w:rsidRDefault="00895EF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EF9" w:rsidRDefault="00565D6A">
            <w:pPr>
              <w:pStyle w:val="TableParagraph"/>
              <w:spacing w:line="204" w:lineRule="exact"/>
              <w:ind w:left="218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IVA exclòs</w:t>
            </w:r>
          </w:p>
        </w:tc>
      </w:tr>
      <w:tr w:rsidR="00895EF9">
        <w:trPr>
          <w:trHeight w:val="383"/>
        </w:trPr>
        <w:tc>
          <w:tcPr>
            <w:tcW w:w="8506" w:type="dxa"/>
            <w:gridSpan w:val="2"/>
            <w:tcBorders>
              <w:bottom w:val="single" w:sz="4" w:space="0" w:color="000000"/>
            </w:tcBorders>
          </w:tcPr>
          <w:p w:rsidR="00895EF9" w:rsidRDefault="00565D6A">
            <w:pPr>
              <w:pStyle w:val="TableParagraph"/>
              <w:spacing w:line="199" w:lineRule="exact"/>
              <w:ind w:left="6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8"/>
              </w:rPr>
              <w:t>a)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Costos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directes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position w:val="6"/>
                <w:sz w:val="12"/>
              </w:rPr>
              <w:t>1</w:t>
            </w:r>
          </w:p>
        </w:tc>
      </w:tr>
      <w:tr w:rsidR="00895EF9">
        <w:trPr>
          <w:trHeight w:val="1212"/>
        </w:trPr>
        <w:tc>
          <w:tcPr>
            <w:tcW w:w="6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EF9" w:rsidRDefault="00565D6A">
            <w:pPr>
              <w:pStyle w:val="TableParagraph"/>
              <w:spacing w:line="204" w:lineRule="exact"/>
              <w:ind w:left="69"/>
              <w:rPr>
                <w:sz w:val="18"/>
              </w:rPr>
            </w:pPr>
            <w:r>
              <w:rPr>
                <w:sz w:val="18"/>
              </w:rPr>
              <w:t>Manteniment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preventiu</w:t>
            </w:r>
          </w:p>
          <w:p w:rsidR="00895EF9" w:rsidRDefault="00895EF9">
            <w:pPr>
              <w:pStyle w:val="TableParagraph"/>
              <w:spacing w:before="7"/>
              <w:rPr>
                <w:sz w:val="15"/>
              </w:rPr>
            </w:pPr>
          </w:p>
          <w:p w:rsidR="00895EF9" w:rsidRDefault="00565D6A">
            <w:pPr>
              <w:pStyle w:val="TableParagraph"/>
              <w:spacing w:line="256" w:lineRule="auto"/>
              <w:ind w:left="69" w:right="165"/>
              <w:rPr>
                <w:sz w:val="18"/>
              </w:rPr>
            </w:pPr>
            <w:r>
              <w:rPr>
                <w:sz w:val="18"/>
              </w:rPr>
              <w:t>S’ha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arribat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pressupost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establert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considerant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l’inventari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equipaments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mantenir, la planificació de tasques a executar, i els preus de mà d’obra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establerts al PPT.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5EF9" w:rsidRDefault="00895EF9">
            <w:pPr>
              <w:pStyle w:val="TableParagraph"/>
              <w:rPr>
                <w:sz w:val="20"/>
              </w:rPr>
            </w:pPr>
          </w:p>
          <w:p w:rsidR="00895EF9" w:rsidRDefault="00895EF9">
            <w:pPr>
              <w:pStyle w:val="TableParagraph"/>
              <w:spacing w:before="9"/>
              <w:rPr>
                <w:sz w:val="15"/>
              </w:rPr>
            </w:pPr>
          </w:p>
          <w:p w:rsidR="00895EF9" w:rsidRDefault="00565D6A">
            <w:pPr>
              <w:pStyle w:val="TableParagraph"/>
              <w:spacing w:before="1"/>
              <w:ind w:right="47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18.766,40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895EF9">
        <w:trPr>
          <w:trHeight w:val="1437"/>
        </w:trPr>
        <w:tc>
          <w:tcPr>
            <w:tcW w:w="6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EF9" w:rsidRDefault="00565D6A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>
              <w:rPr>
                <w:sz w:val="18"/>
              </w:rPr>
              <w:t>Manteniment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correctiu</w:t>
            </w:r>
          </w:p>
          <w:p w:rsidR="00895EF9" w:rsidRDefault="00565D6A">
            <w:pPr>
              <w:pStyle w:val="TableParagraph"/>
              <w:spacing w:before="177" w:line="259" w:lineRule="auto"/>
              <w:ind w:left="69" w:right="165"/>
              <w:rPr>
                <w:sz w:val="18"/>
              </w:rPr>
            </w:pPr>
            <w:r>
              <w:rPr>
                <w:sz w:val="18"/>
              </w:rPr>
              <w:t>La mà d’obra prevista en els preus unitaris de l’apartat 3.3 i l’annex II del PPT,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s’ha extret de la base de preus de l’ITEC, que respecta a la vegada els diferents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convenis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vigents, 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unitaris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(presents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mateix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annex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PPT), s’han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obtingut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diferents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tarifes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oficials.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5EF9" w:rsidRDefault="00895EF9">
            <w:pPr>
              <w:pStyle w:val="TableParagraph"/>
              <w:rPr>
                <w:sz w:val="20"/>
              </w:rPr>
            </w:pPr>
          </w:p>
          <w:p w:rsidR="00895EF9" w:rsidRDefault="00895EF9">
            <w:pPr>
              <w:pStyle w:val="TableParagraph"/>
              <w:spacing w:before="7"/>
              <w:rPr>
                <w:sz w:val="25"/>
              </w:rPr>
            </w:pPr>
          </w:p>
          <w:p w:rsidR="00895EF9" w:rsidRDefault="00565D6A">
            <w:pPr>
              <w:pStyle w:val="TableParagraph"/>
              <w:ind w:right="47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20.000,00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895EF9">
        <w:trPr>
          <w:trHeight w:val="383"/>
        </w:trPr>
        <w:tc>
          <w:tcPr>
            <w:tcW w:w="6663" w:type="dxa"/>
            <w:tcBorders>
              <w:top w:val="single" w:sz="4" w:space="0" w:color="000000"/>
              <w:right w:val="single" w:sz="4" w:space="0" w:color="000000"/>
            </w:tcBorders>
          </w:tcPr>
          <w:p w:rsidR="00895EF9" w:rsidRDefault="00565D6A">
            <w:pPr>
              <w:pStyle w:val="TableParagraph"/>
              <w:spacing w:line="204" w:lineRule="exact"/>
              <w:ind w:right="56"/>
              <w:jc w:val="right"/>
              <w:rPr>
                <w:sz w:val="18"/>
              </w:rPr>
            </w:pPr>
            <w:r>
              <w:rPr>
                <w:sz w:val="18"/>
              </w:rPr>
              <w:t>TOTAL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COSTOS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DIRECTES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FDFDF"/>
          </w:tcPr>
          <w:p w:rsidR="00895EF9" w:rsidRDefault="00565D6A">
            <w:pPr>
              <w:pStyle w:val="TableParagraph"/>
              <w:spacing w:line="204" w:lineRule="exact"/>
              <w:ind w:right="47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38.766,40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895EF9">
        <w:trPr>
          <w:trHeight w:val="383"/>
        </w:trPr>
        <w:tc>
          <w:tcPr>
            <w:tcW w:w="8506" w:type="dxa"/>
            <w:gridSpan w:val="2"/>
            <w:tcBorders>
              <w:bottom w:val="single" w:sz="4" w:space="0" w:color="000000"/>
            </w:tcBorders>
          </w:tcPr>
          <w:p w:rsidR="00895EF9" w:rsidRDefault="00565D6A">
            <w:pPr>
              <w:pStyle w:val="TableParagraph"/>
              <w:spacing w:line="201" w:lineRule="exact"/>
              <w:ind w:left="6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8"/>
              </w:rPr>
              <w:t>b)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Costos indirectes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position w:val="6"/>
                <w:sz w:val="12"/>
              </w:rPr>
              <w:t>2</w:t>
            </w:r>
          </w:p>
        </w:tc>
      </w:tr>
      <w:tr w:rsidR="00895EF9">
        <w:trPr>
          <w:trHeight w:val="383"/>
        </w:trPr>
        <w:tc>
          <w:tcPr>
            <w:tcW w:w="6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EF9" w:rsidRDefault="00565D6A">
            <w:pPr>
              <w:pStyle w:val="TableParagraph"/>
              <w:spacing w:line="204" w:lineRule="exact"/>
              <w:ind w:left="69"/>
              <w:rPr>
                <w:sz w:val="18"/>
              </w:rPr>
            </w:pPr>
            <w:r>
              <w:rPr>
                <w:sz w:val="18"/>
              </w:rPr>
              <w:t>Despeses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generals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d'estructura (13%)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5EF9" w:rsidRDefault="00565D6A">
            <w:pPr>
              <w:pStyle w:val="TableParagraph"/>
              <w:spacing w:line="204" w:lineRule="exact"/>
              <w:ind w:right="47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5.039,63</w:t>
            </w:r>
            <w:r>
              <w:rPr>
                <w:spacing w:val="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895EF9">
        <w:trPr>
          <w:trHeight w:val="384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EF9" w:rsidRDefault="00565D6A">
            <w:pPr>
              <w:pStyle w:val="TableParagraph"/>
              <w:spacing w:line="204" w:lineRule="exact"/>
              <w:ind w:left="74"/>
              <w:rPr>
                <w:sz w:val="18"/>
              </w:rPr>
            </w:pPr>
            <w:r>
              <w:rPr>
                <w:sz w:val="18"/>
              </w:rPr>
              <w:t>Benefici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industrial (6%)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EF9" w:rsidRDefault="00565D6A">
            <w:pPr>
              <w:pStyle w:val="TableParagraph"/>
              <w:spacing w:line="204" w:lineRule="exact"/>
              <w:ind w:right="52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2.325,98</w:t>
            </w:r>
            <w:r>
              <w:rPr>
                <w:spacing w:val="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895EF9">
        <w:trPr>
          <w:trHeight w:val="383"/>
        </w:trPr>
        <w:tc>
          <w:tcPr>
            <w:tcW w:w="6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EF9" w:rsidRDefault="00565D6A">
            <w:pPr>
              <w:pStyle w:val="TableParagraph"/>
              <w:spacing w:line="204" w:lineRule="exact"/>
              <w:ind w:right="56"/>
              <w:jc w:val="right"/>
              <w:rPr>
                <w:sz w:val="18"/>
              </w:rPr>
            </w:pPr>
            <w:r>
              <w:rPr>
                <w:sz w:val="18"/>
              </w:rPr>
              <w:t>TOTAL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COSTOS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INDIRECTES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:rsidR="00895EF9" w:rsidRDefault="00565D6A">
            <w:pPr>
              <w:pStyle w:val="TableParagraph"/>
              <w:spacing w:line="204" w:lineRule="exact"/>
              <w:ind w:right="47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7.365,61</w:t>
            </w:r>
            <w:r>
              <w:rPr>
                <w:spacing w:val="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895EF9">
        <w:trPr>
          <w:trHeight w:val="623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EF9" w:rsidRDefault="00895EF9">
            <w:pPr>
              <w:pStyle w:val="TableParagraph"/>
              <w:spacing w:before="1"/>
              <w:rPr>
                <w:sz w:val="20"/>
              </w:rPr>
            </w:pPr>
          </w:p>
          <w:p w:rsidR="00895EF9" w:rsidRDefault="00565D6A">
            <w:pPr>
              <w:pStyle w:val="TableParagraph"/>
              <w:ind w:right="51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IVA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21%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EF9" w:rsidRDefault="00895EF9">
            <w:pPr>
              <w:pStyle w:val="TableParagraph"/>
              <w:spacing w:before="6"/>
              <w:rPr>
                <w:sz w:val="20"/>
              </w:rPr>
            </w:pPr>
          </w:p>
          <w:p w:rsidR="00895EF9" w:rsidRDefault="00565D6A">
            <w:pPr>
              <w:pStyle w:val="TableParagraph"/>
              <w:ind w:right="53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9.687,72</w:t>
            </w:r>
            <w:r>
              <w:rPr>
                <w:spacing w:val="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€</w:t>
            </w:r>
          </w:p>
        </w:tc>
      </w:tr>
      <w:tr w:rsidR="00895EF9">
        <w:trPr>
          <w:trHeight w:val="445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EF9" w:rsidRDefault="00565D6A">
            <w:pPr>
              <w:pStyle w:val="TableParagraph"/>
              <w:spacing w:line="201" w:lineRule="exact"/>
              <w:ind w:left="1643" w:right="162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PRESSUPOST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BASE</w:t>
            </w:r>
            <w:r>
              <w:rPr>
                <w:rFonts w:ascii="Arial" w:hAns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IVA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inclòs</w:t>
            </w:r>
          </w:p>
          <w:p w:rsidR="00895EF9" w:rsidRDefault="00565D6A">
            <w:pPr>
              <w:pStyle w:val="TableParagraph"/>
              <w:spacing w:before="16"/>
              <w:ind w:left="1643" w:right="157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(costos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directes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+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costos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indirectes)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895EF9" w:rsidRDefault="00565D6A">
            <w:pPr>
              <w:pStyle w:val="TableParagraph"/>
              <w:spacing w:before="107"/>
              <w:ind w:right="52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55.819,73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€</w:t>
            </w:r>
          </w:p>
        </w:tc>
      </w:tr>
    </w:tbl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41563C">
      <w:pPr>
        <w:pStyle w:val="Textindependent"/>
        <w:spacing w:before="7"/>
        <w:rPr>
          <w:sz w:val="23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197485</wp:posOffset>
                </wp:positionV>
                <wp:extent cx="1828800" cy="8890"/>
                <wp:effectExtent l="0" t="0" r="0" b="0"/>
                <wp:wrapTopAndBottom/>
                <wp:docPr id="1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4A05B9" id="Rectangle 8" o:spid="_x0000_s1026" style="position:absolute;margin-left:85.1pt;margin-top:15.55pt;width:2in;height:.7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RaedgIAAPoEAAAOAAAAZHJzL2Uyb0RvYy54bWysVNuO0zAQfUfiHyy/d3NRuk2iTVe7LUVI&#10;BVYsfIBrO42FYxvbbbog/p2x05YuvKwQfXA9mfH4zJkzvrk99BLtuXVCqwZnVylGXFHNhNo2+Mvn&#10;1aTEyHmiGJFa8QY/cYdv569f3Qym5rnutGTcIkiiXD2YBnfemzpJHO14T9yVNlyBs9W2Jx5Mu02Y&#10;JQNk72WSp+l1MmjLjNWUOwdfl6MTz2P+tuXUf2xbxz2SDQZsPq42rpuwJvMbUm8tMZ2gRxjkH1D0&#10;RCi49JxqSTxBOyv+StULarXTrb+iuk902wrKYw1QTZb+Uc1jRwyPtQA5zpxpcv8vLf2wf7BIMOhd&#10;jpEiPfToE7BG1FZyVAZ+BuNqCHs0DzZU6Mxa068OKb3oIIrfWauHjhMGqLIQnzw7EAwHR9FmeK8Z&#10;ZCc7ryNVh9b2ISGQgA6xI0/njvCDRxQ+ZmVelik0joKvLKvYsITUp7PGOv+W6x6FTYMtII+5yX7t&#10;fMBC6lNIxK6lYCshZTTsdrOQFu1J0Eb8RfhQ4mWYVCFY6XBszDh+AYhwR/AFsLHXP6osL9L7vJqs&#10;rsvZpFgV00k1S8tJmlX31XVaVMVy9TMAzIq6E4xxtRaKn3SXFS/r63ECRsVE5aGhwdU0n8ban6F3&#10;LyuyFx7GUIoeWD4zQerQ1jeKQdmk9kTIcZ88hx9ZBg5O/5GVKILQ91E/G82eQANWQ5Ogm/BgwKbT&#10;9jtGAwxfg923HbEcI/lOgY6qrCjCtEajmM5yMOylZ3PpIYpCqgZ7jMbtwo8TvjNWbDu4KYvEKH0H&#10;2mtFFEbQ5YjqqFgYsFjB8TEIE3xpx6jfT9b8FwAAAP//AwBQSwMEFAAGAAgAAAAhALvQhjbeAAAA&#10;CQEAAA8AAABkcnMvZG93bnJldi54bWxMj8FOwzAQRO9I/IO1SNyondBACHEqisQRiRYO9ObESxI1&#10;XofYbQNfz3KC48w+zc6Uq9kN4ohT6D1pSBYKBFLjbU+thrfXp6scRIiGrBk8oYYvDLCqzs9KU1h/&#10;og0et7EVHEKhMBq6GMdCytB06ExY+BGJbx9+ciaynFppJ3PicDfIVKkb6UxP/KEzIz522Oy3B6dh&#10;fZevP1+W9Py9qXe4e6/3WToprS8v5od7EBHn+AfDb32uDhV3qv2BbBAD61uVMqrhOklAMLDMcjZq&#10;NtIMZFXK/wuqHwAAAP//AwBQSwECLQAUAAYACAAAACEAtoM4kv4AAADhAQAAEwAAAAAAAAAAAAAA&#10;AAAAAAAAW0NvbnRlbnRfVHlwZXNdLnhtbFBLAQItABQABgAIAAAAIQA4/SH/1gAAAJQBAAALAAAA&#10;AAAAAAAAAAAAAC8BAABfcmVscy8ucmVsc1BLAQItABQABgAIAAAAIQC4WRaedgIAAPoEAAAOAAAA&#10;AAAAAAAAAAAAAC4CAABkcnMvZTJvRG9jLnhtbFBLAQItABQABgAIAAAAIQC70IY2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895EF9" w:rsidRDefault="00565D6A" w:rsidP="00565D6A">
      <w:pPr>
        <w:pStyle w:val="Pargrafdellista"/>
        <w:numPr>
          <w:ilvl w:val="0"/>
          <w:numId w:val="2"/>
        </w:numPr>
        <w:tabs>
          <w:tab w:val="left" w:pos="259"/>
        </w:tabs>
        <w:spacing w:before="60" w:line="256" w:lineRule="auto"/>
        <w:ind w:right="625" w:firstLine="0"/>
        <w:rPr>
          <w:sz w:val="16"/>
        </w:rPr>
      </w:pPr>
      <w:r>
        <w:rPr>
          <w:sz w:val="16"/>
        </w:rPr>
        <w:t>Són</w:t>
      </w:r>
      <w:r>
        <w:rPr>
          <w:spacing w:val="18"/>
          <w:sz w:val="16"/>
        </w:rPr>
        <w:t xml:space="preserve"> </w:t>
      </w:r>
      <w:r>
        <w:rPr>
          <w:sz w:val="16"/>
        </w:rPr>
        <w:t>costos</w:t>
      </w:r>
      <w:r>
        <w:rPr>
          <w:spacing w:val="22"/>
          <w:sz w:val="16"/>
        </w:rPr>
        <w:t xml:space="preserve"> </w:t>
      </w:r>
      <w:r>
        <w:rPr>
          <w:sz w:val="16"/>
        </w:rPr>
        <w:t>directes</w:t>
      </w:r>
      <w:r>
        <w:rPr>
          <w:spacing w:val="21"/>
          <w:sz w:val="16"/>
        </w:rPr>
        <w:t xml:space="preserve"> </w:t>
      </w:r>
      <w:r>
        <w:rPr>
          <w:sz w:val="16"/>
        </w:rPr>
        <w:t>aquells</w:t>
      </w:r>
      <w:r>
        <w:rPr>
          <w:spacing w:val="21"/>
          <w:sz w:val="16"/>
        </w:rPr>
        <w:t xml:space="preserve"> </w:t>
      </w:r>
      <w:r>
        <w:rPr>
          <w:sz w:val="16"/>
        </w:rPr>
        <w:t>que</w:t>
      </w:r>
      <w:r>
        <w:rPr>
          <w:spacing w:val="17"/>
          <w:sz w:val="16"/>
        </w:rPr>
        <w:t xml:space="preserve"> </w:t>
      </w:r>
      <w:r>
        <w:rPr>
          <w:sz w:val="16"/>
        </w:rPr>
        <w:t>s’associen</w:t>
      </w:r>
      <w:r>
        <w:rPr>
          <w:spacing w:val="19"/>
          <w:sz w:val="16"/>
        </w:rPr>
        <w:t xml:space="preserve"> </w:t>
      </w:r>
      <w:r>
        <w:rPr>
          <w:sz w:val="16"/>
        </w:rPr>
        <w:t>al</w:t>
      </w:r>
      <w:r>
        <w:rPr>
          <w:spacing w:val="18"/>
          <w:sz w:val="16"/>
        </w:rPr>
        <w:t xml:space="preserve"> </w:t>
      </w:r>
      <w:r>
        <w:rPr>
          <w:sz w:val="16"/>
        </w:rPr>
        <w:t>producte</w:t>
      </w:r>
      <w:r>
        <w:rPr>
          <w:spacing w:val="18"/>
          <w:sz w:val="16"/>
        </w:rPr>
        <w:t xml:space="preserve"> </w:t>
      </w:r>
      <w:r>
        <w:rPr>
          <w:sz w:val="16"/>
        </w:rPr>
        <w:t>o</w:t>
      </w:r>
      <w:r>
        <w:rPr>
          <w:spacing w:val="17"/>
          <w:sz w:val="16"/>
        </w:rPr>
        <w:t xml:space="preserve"> </w:t>
      </w:r>
      <w:r>
        <w:rPr>
          <w:sz w:val="16"/>
        </w:rPr>
        <w:t>servei</w:t>
      </w:r>
      <w:r>
        <w:rPr>
          <w:spacing w:val="18"/>
          <w:sz w:val="16"/>
        </w:rPr>
        <w:t xml:space="preserve"> </w:t>
      </w:r>
      <w:r>
        <w:rPr>
          <w:sz w:val="16"/>
        </w:rPr>
        <w:t>de</w:t>
      </w:r>
      <w:r>
        <w:rPr>
          <w:spacing w:val="19"/>
          <w:sz w:val="16"/>
        </w:rPr>
        <w:t xml:space="preserve"> </w:t>
      </w:r>
      <w:r>
        <w:rPr>
          <w:sz w:val="16"/>
        </w:rPr>
        <w:t>forma</w:t>
      </w:r>
      <w:r>
        <w:rPr>
          <w:spacing w:val="17"/>
          <w:sz w:val="16"/>
        </w:rPr>
        <w:t xml:space="preserve"> </w:t>
      </w:r>
      <w:r>
        <w:rPr>
          <w:sz w:val="16"/>
        </w:rPr>
        <w:t>clara,</w:t>
      </w:r>
      <w:r>
        <w:rPr>
          <w:spacing w:val="19"/>
          <w:sz w:val="16"/>
        </w:rPr>
        <w:t xml:space="preserve"> </w:t>
      </w:r>
      <w:r>
        <w:rPr>
          <w:sz w:val="16"/>
        </w:rPr>
        <w:t>sense</w:t>
      </w:r>
      <w:r>
        <w:rPr>
          <w:spacing w:val="17"/>
          <w:sz w:val="16"/>
        </w:rPr>
        <w:t xml:space="preserve"> </w:t>
      </w:r>
      <w:r>
        <w:rPr>
          <w:sz w:val="16"/>
        </w:rPr>
        <w:t>necessitat</w:t>
      </w:r>
      <w:r>
        <w:rPr>
          <w:spacing w:val="18"/>
          <w:sz w:val="16"/>
        </w:rPr>
        <w:t xml:space="preserve"> </w:t>
      </w:r>
      <w:r>
        <w:rPr>
          <w:sz w:val="16"/>
        </w:rPr>
        <w:t>de</w:t>
      </w:r>
      <w:r>
        <w:rPr>
          <w:spacing w:val="19"/>
          <w:sz w:val="16"/>
        </w:rPr>
        <w:t xml:space="preserve"> </w:t>
      </w:r>
      <w:r>
        <w:rPr>
          <w:sz w:val="16"/>
        </w:rPr>
        <w:t>cap</w:t>
      </w:r>
      <w:r>
        <w:rPr>
          <w:spacing w:val="17"/>
          <w:sz w:val="16"/>
        </w:rPr>
        <w:t xml:space="preserve"> </w:t>
      </w:r>
      <w:r>
        <w:rPr>
          <w:sz w:val="16"/>
        </w:rPr>
        <w:t>tipus</w:t>
      </w:r>
      <w:r>
        <w:rPr>
          <w:spacing w:val="19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repartiment,</w:t>
      </w:r>
      <w:r>
        <w:rPr>
          <w:spacing w:val="-2"/>
          <w:sz w:val="16"/>
        </w:rPr>
        <w:t xml:space="preserve"> </w:t>
      </w:r>
      <w:r>
        <w:rPr>
          <w:sz w:val="16"/>
        </w:rPr>
        <w:t>com</w:t>
      </w:r>
      <w:r>
        <w:rPr>
          <w:spacing w:val="1"/>
          <w:sz w:val="16"/>
        </w:rPr>
        <w:t xml:space="preserve"> </w:t>
      </w:r>
      <w:r>
        <w:rPr>
          <w:sz w:val="16"/>
        </w:rPr>
        <w:t>per exemple:</w:t>
      </w:r>
      <w:r>
        <w:rPr>
          <w:spacing w:val="-2"/>
          <w:sz w:val="16"/>
        </w:rPr>
        <w:t xml:space="preserve"> </w:t>
      </w:r>
      <w:r>
        <w:rPr>
          <w:sz w:val="16"/>
        </w:rPr>
        <w:t>matèries</w:t>
      </w:r>
      <w:r>
        <w:rPr>
          <w:spacing w:val="1"/>
          <w:sz w:val="16"/>
        </w:rPr>
        <w:t xml:space="preserve"> </w:t>
      </w:r>
      <w:r>
        <w:rPr>
          <w:sz w:val="16"/>
        </w:rPr>
        <w:t>primeres,</w:t>
      </w:r>
      <w:r>
        <w:rPr>
          <w:spacing w:val="-1"/>
          <w:sz w:val="16"/>
        </w:rPr>
        <w:t xml:space="preserve"> </w:t>
      </w:r>
      <w:r>
        <w:rPr>
          <w:sz w:val="16"/>
        </w:rPr>
        <w:t>mà</w:t>
      </w:r>
      <w:r>
        <w:rPr>
          <w:spacing w:val="-3"/>
          <w:sz w:val="16"/>
        </w:rPr>
        <w:t xml:space="preserve"> </w:t>
      </w:r>
      <w:r>
        <w:rPr>
          <w:sz w:val="16"/>
        </w:rPr>
        <w:t>d’obra</w:t>
      </w:r>
      <w:r>
        <w:rPr>
          <w:spacing w:val="-1"/>
          <w:sz w:val="16"/>
        </w:rPr>
        <w:t xml:space="preserve"> </w:t>
      </w:r>
      <w:r>
        <w:rPr>
          <w:sz w:val="16"/>
        </w:rPr>
        <w:t>directa.</w:t>
      </w:r>
    </w:p>
    <w:p w:rsidR="00895EF9" w:rsidRDefault="00565D6A" w:rsidP="00565D6A">
      <w:pPr>
        <w:pStyle w:val="Pargrafdellista"/>
        <w:numPr>
          <w:ilvl w:val="0"/>
          <w:numId w:val="2"/>
        </w:numPr>
        <w:tabs>
          <w:tab w:val="left" w:pos="247"/>
        </w:tabs>
        <w:spacing w:before="15" w:line="196" w:lineRule="exact"/>
        <w:ind w:right="620" w:firstLine="0"/>
        <w:jc w:val="both"/>
        <w:rPr>
          <w:sz w:val="16"/>
        </w:rPr>
      </w:pPr>
      <w:r>
        <w:rPr>
          <w:sz w:val="16"/>
        </w:rPr>
        <w:t>Són costos indirectes aquells que no poden ser aplicats directament a un producte, servei o centre de cos, com per</w:t>
      </w:r>
      <w:r>
        <w:rPr>
          <w:spacing w:val="1"/>
          <w:sz w:val="16"/>
        </w:rPr>
        <w:t xml:space="preserve"> </w:t>
      </w:r>
      <w:r>
        <w:rPr>
          <w:sz w:val="16"/>
        </w:rPr>
        <w:t>exemple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ma</w:t>
      </w:r>
      <w:r>
        <w:rPr>
          <w:spacing w:val="-4"/>
          <w:sz w:val="16"/>
        </w:rPr>
        <w:t xml:space="preserve"> </w:t>
      </w:r>
      <w:r>
        <w:rPr>
          <w:sz w:val="16"/>
        </w:rPr>
        <w:t>d’obra</w:t>
      </w:r>
      <w:r>
        <w:rPr>
          <w:spacing w:val="-2"/>
          <w:sz w:val="16"/>
        </w:rPr>
        <w:t xml:space="preserve"> </w:t>
      </w:r>
      <w:r>
        <w:rPr>
          <w:sz w:val="16"/>
        </w:rPr>
        <w:t>indirecta, els</w:t>
      </w:r>
      <w:r>
        <w:rPr>
          <w:spacing w:val="-3"/>
          <w:sz w:val="16"/>
        </w:rPr>
        <w:t xml:space="preserve"> </w:t>
      </w:r>
      <w:r>
        <w:rPr>
          <w:sz w:val="16"/>
        </w:rPr>
        <w:t>costos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producció,</w:t>
      </w:r>
      <w:r>
        <w:rPr>
          <w:spacing w:val="-1"/>
          <w:sz w:val="16"/>
        </w:rPr>
        <w:t xml:space="preserve"> </w:t>
      </w:r>
      <w:r>
        <w:rPr>
          <w:sz w:val="16"/>
        </w:rPr>
        <w:t>els</w:t>
      </w:r>
      <w:r>
        <w:rPr>
          <w:spacing w:val="-2"/>
          <w:sz w:val="16"/>
        </w:rPr>
        <w:t xml:space="preserve"> </w:t>
      </w:r>
      <w:r>
        <w:rPr>
          <w:sz w:val="16"/>
        </w:rPr>
        <w:t>costos</w:t>
      </w:r>
      <w:r>
        <w:rPr>
          <w:spacing w:val="-3"/>
          <w:sz w:val="16"/>
        </w:rPr>
        <w:t xml:space="preserve"> </w:t>
      </w:r>
      <w:r>
        <w:rPr>
          <w:sz w:val="16"/>
        </w:rPr>
        <w:t>comercials, d’administració</w:t>
      </w:r>
      <w:r>
        <w:rPr>
          <w:spacing w:val="-2"/>
          <w:sz w:val="16"/>
        </w:rPr>
        <w:t xml:space="preserve"> </w:t>
      </w:r>
      <w:r>
        <w:rPr>
          <w:sz w:val="16"/>
        </w:rPr>
        <w:t>i</w:t>
      </w:r>
      <w:r>
        <w:rPr>
          <w:spacing w:val="-3"/>
          <w:sz w:val="16"/>
        </w:rPr>
        <w:t xml:space="preserve"> </w:t>
      </w:r>
      <w:r>
        <w:rPr>
          <w:sz w:val="16"/>
        </w:rPr>
        <w:t>financers.</w:t>
      </w:r>
    </w:p>
    <w:p w:rsidR="00895EF9" w:rsidRDefault="00895EF9">
      <w:pPr>
        <w:spacing w:line="196" w:lineRule="exact"/>
        <w:jc w:val="both"/>
        <w:rPr>
          <w:sz w:val="16"/>
        </w:rPr>
        <w:sectPr w:rsidR="00895EF9">
          <w:headerReference w:type="default" r:id="rId7"/>
          <w:pgSz w:w="11910" w:h="16840"/>
          <w:pgMar w:top="2280" w:right="1080" w:bottom="280" w:left="1580" w:header="853" w:footer="0" w:gutter="0"/>
          <w:pgNumType w:start="2"/>
          <w:cols w:space="708"/>
        </w:sectPr>
      </w:pPr>
    </w:p>
    <w:p w:rsidR="00895EF9" w:rsidRDefault="00895EF9">
      <w:pPr>
        <w:pStyle w:val="Textindependent"/>
        <w:spacing w:before="8"/>
        <w:rPr>
          <w:sz w:val="29"/>
        </w:rPr>
      </w:pPr>
    </w:p>
    <w:p w:rsidR="00895EF9" w:rsidRDefault="00565D6A">
      <w:pPr>
        <w:pStyle w:val="Ttol1"/>
        <w:spacing w:before="94"/>
      </w:pPr>
      <w:r>
        <w:rPr>
          <w:u w:val="thick"/>
        </w:rPr>
        <w:t>ANNEX</w:t>
      </w:r>
      <w:r>
        <w:rPr>
          <w:spacing w:val="49"/>
          <w:u w:val="thick"/>
        </w:rPr>
        <w:t xml:space="preserve"> </w:t>
      </w:r>
      <w:r>
        <w:rPr>
          <w:u w:val="thick"/>
        </w:rPr>
        <w:t>3</w:t>
      </w:r>
    </w:p>
    <w:p w:rsidR="00895EF9" w:rsidRDefault="00895EF9">
      <w:pPr>
        <w:pStyle w:val="Textindependent"/>
        <w:spacing w:before="1"/>
        <w:rPr>
          <w:rFonts w:ascii="Arial"/>
          <w:b/>
          <w:sz w:val="12"/>
        </w:rPr>
      </w:pPr>
    </w:p>
    <w:p w:rsidR="00895EF9" w:rsidRDefault="00565D6A">
      <w:pPr>
        <w:pStyle w:val="Textindependent"/>
        <w:tabs>
          <w:tab w:val="left" w:pos="5786"/>
        </w:tabs>
        <w:spacing w:before="1"/>
        <w:ind w:left="122"/>
      </w:pPr>
      <w:r>
        <w:t>Per</w:t>
      </w:r>
      <w:r>
        <w:rPr>
          <w:spacing w:val="-9"/>
        </w:rPr>
        <w:t xml:space="preserve"> </w:t>
      </w:r>
      <w:r>
        <w:t>part</w:t>
      </w:r>
      <w:r>
        <w:rPr>
          <w:spacing w:val="-9"/>
        </w:rPr>
        <w:t xml:space="preserve"> </w:t>
      </w:r>
      <w:r>
        <w:t>de</w:t>
      </w:r>
    </w:p>
    <w:p w:rsidR="00895EF9" w:rsidRDefault="00895EF9">
      <w:pPr>
        <w:sectPr w:rsidR="00895EF9">
          <w:headerReference w:type="default" r:id="rId8"/>
          <w:pgSz w:w="11910" w:h="16840"/>
          <w:pgMar w:top="1600" w:right="1080" w:bottom="280" w:left="1580" w:header="885" w:footer="0" w:gutter="0"/>
          <w:cols w:space="708"/>
        </w:sectPr>
      </w:pPr>
    </w:p>
    <w:p w:rsidR="00895EF9" w:rsidRDefault="00895EF9">
      <w:pPr>
        <w:pStyle w:val="Textindependent"/>
        <w:spacing w:before="9"/>
        <w:rPr>
          <w:sz w:val="11"/>
        </w:rPr>
      </w:pPr>
    </w:p>
    <w:p w:rsidR="00895EF9" w:rsidRDefault="00565D6A">
      <w:pPr>
        <w:pStyle w:val="Ttol2"/>
        <w:numPr>
          <w:ilvl w:val="0"/>
          <w:numId w:val="1"/>
        </w:numPr>
        <w:tabs>
          <w:tab w:val="left" w:pos="370"/>
        </w:tabs>
        <w:spacing w:before="93"/>
        <w:rPr>
          <w:u w:val="none"/>
        </w:rPr>
      </w:pPr>
      <w:bookmarkStart w:id="0" w:name="_GoBack"/>
      <w:bookmarkEnd w:id="0"/>
      <w:r>
        <w:rPr>
          <w:spacing w:val="-2"/>
          <w:u w:val="none"/>
        </w:rPr>
        <w:t>MODEL</w:t>
      </w:r>
      <w:r>
        <w:rPr>
          <w:spacing w:val="-9"/>
          <w:u w:val="none"/>
        </w:rPr>
        <w:t xml:space="preserve"> </w:t>
      </w:r>
      <w:r>
        <w:rPr>
          <w:spacing w:val="-2"/>
          <w:u w:val="none"/>
        </w:rPr>
        <w:t>D'AVAL</w:t>
      </w:r>
      <w:r>
        <w:rPr>
          <w:spacing w:val="-7"/>
          <w:u w:val="none"/>
        </w:rPr>
        <w:t xml:space="preserve"> </w:t>
      </w:r>
      <w:r>
        <w:rPr>
          <w:spacing w:val="-2"/>
          <w:u w:val="none"/>
        </w:rPr>
        <w:t>GARANTIA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PROVISIONAL</w:t>
      </w:r>
    </w:p>
    <w:p w:rsidR="00895EF9" w:rsidRDefault="00895EF9">
      <w:pPr>
        <w:pStyle w:val="Textindependent"/>
        <w:rPr>
          <w:rFonts w:ascii="Arial"/>
          <w:b/>
          <w:sz w:val="22"/>
        </w:rPr>
      </w:pPr>
    </w:p>
    <w:p w:rsidR="00895EF9" w:rsidRDefault="00895EF9">
      <w:pPr>
        <w:pStyle w:val="Textindependent"/>
        <w:spacing w:before="3"/>
        <w:rPr>
          <w:rFonts w:ascii="Arial"/>
          <w:b/>
          <w:sz w:val="18"/>
        </w:rPr>
      </w:pPr>
    </w:p>
    <w:p w:rsidR="00895EF9" w:rsidRDefault="00565D6A">
      <w:pPr>
        <w:pStyle w:val="Textindependent"/>
        <w:tabs>
          <w:tab w:val="left" w:pos="1537"/>
          <w:tab w:val="left" w:pos="3007"/>
          <w:tab w:val="left" w:pos="7202"/>
          <w:tab w:val="left" w:pos="8440"/>
        </w:tabs>
        <w:ind w:left="122" w:right="203"/>
        <w:jc w:val="both"/>
      </w:pPr>
      <w:r>
        <w:t>L'entitat</w:t>
      </w:r>
      <w:r>
        <w:tab/>
        <w:t>amb</w:t>
      </w:r>
      <w:r>
        <w:rPr>
          <w:spacing w:val="1"/>
        </w:rPr>
        <w:t xml:space="preserve"> </w:t>
      </w:r>
      <w:r>
        <w:t>CIF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domicili</w:t>
      </w:r>
      <w:r>
        <w:rPr>
          <w:spacing w:val="1"/>
        </w:rPr>
        <w:t xml:space="preserve"> </w:t>
      </w:r>
      <w:r>
        <w:t>(a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requeriment)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carrer/plaça/avinguda</w:t>
      </w:r>
      <w:r>
        <w:tab/>
        <w:t xml:space="preserve">CP      </w:t>
      </w:r>
      <w:r>
        <w:rPr>
          <w:spacing w:val="3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nom</w:t>
      </w:r>
      <w:r>
        <w:tab/>
        <w:t>amb</w:t>
      </w:r>
      <w:r>
        <w:tab/>
      </w:r>
      <w:r>
        <w:rPr>
          <w:spacing w:val="-3"/>
        </w:rPr>
        <w:t>poders</w:t>
      </w:r>
      <w:r>
        <w:rPr>
          <w:spacing w:val="-53"/>
        </w:rPr>
        <w:t xml:space="preserve"> </w:t>
      </w:r>
      <w:r>
        <w:t>suficients per obligar-se en aquest acte, segons resulta de la validació efectuada en la part inferior</w:t>
      </w:r>
      <w:r>
        <w:rPr>
          <w:spacing w:val="1"/>
        </w:rPr>
        <w:t xml:space="preserve"> </w:t>
      </w:r>
      <w:r>
        <w:t>d'aquest</w:t>
      </w:r>
      <w:r>
        <w:rPr>
          <w:spacing w:val="-4"/>
        </w:rPr>
        <w:t xml:space="preserve"> </w:t>
      </w:r>
      <w:r>
        <w:t>document</w:t>
      </w:r>
    </w:p>
    <w:p w:rsidR="00895EF9" w:rsidRDefault="00895EF9">
      <w:pPr>
        <w:pStyle w:val="Textindependent"/>
        <w:spacing w:before="10"/>
        <w:rPr>
          <w:sz w:val="19"/>
        </w:rPr>
      </w:pPr>
    </w:p>
    <w:p w:rsidR="00895EF9" w:rsidRDefault="00565D6A">
      <w:pPr>
        <w:pStyle w:val="Ttol1"/>
      </w:pPr>
      <w:r>
        <w:t>AVALA</w:t>
      </w:r>
    </w:p>
    <w:p w:rsidR="00895EF9" w:rsidRDefault="00895EF9">
      <w:pPr>
        <w:pStyle w:val="Textindependent"/>
        <w:spacing w:before="1"/>
        <w:rPr>
          <w:rFonts w:ascii="Arial"/>
          <w:b/>
        </w:rPr>
      </w:pPr>
    </w:p>
    <w:p w:rsidR="00895EF9" w:rsidRDefault="00565D6A">
      <w:pPr>
        <w:pStyle w:val="Textindependent"/>
        <w:tabs>
          <w:tab w:val="left" w:pos="3662"/>
          <w:tab w:val="left" w:pos="5078"/>
          <w:tab w:val="left" w:pos="5786"/>
          <w:tab w:val="left" w:pos="6494"/>
          <w:tab w:val="left" w:pos="8672"/>
        </w:tabs>
        <w:ind w:left="122" w:right="201"/>
        <w:jc w:val="both"/>
      </w:pP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societat</w:t>
      </w:r>
      <w:r>
        <w:tab/>
        <w:t>amb</w:t>
      </w:r>
      <w:r>
        <w:rPr>
          <w:spacing w:val="-9"/>
        </w:rPr>
        <w:t xml:space="preserve"> </w:t>
      </w:r>
      <w:r>
        <w:t>CIF</w:t>
      </w:r>
      <w:r>
        <w:tab/>
        <w:t>en</w:t>
      </w:r>
      <w:r>
        <w:rPr>
          <w:spacing w:val="-6"/>
        </w:rPr>
        <w:t xml:space="preserve"> </w:t>
      </w:r>
      <w:r>
        <w:t>virtut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disposa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Plec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clàusules</w:t>
      </w:r>
      <w:r>
        <w:rPr>
          <w:spacing w:val="-54"/>
        </w:rPr>
        <w:t xml:space="preserve"> </w:t>
      </w:r>
      <w:r>
        <w:rPr>
          <w:spacing w:val="-1"/>
        </w:rPr>
        <w:t>administratives</w:t>
      </w:r>
      <w:r>
        <w:rPr>
          <w:spacing w:val="-12"/>
        </w:rPr>
        <w:t xml:space="preserve"> </w:t>
      </w:r>
      <w:r>
        <w:rPr>
          <w:spacing w:val="-1"/>
        </w:rPr>
        <w:t>particulars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contracte,</w:t>
      </w:r>
      <w:r>
        <w:rPr>
          <w:spacing w:val="-12"/>
        </w:rPr>
        <w:t xml:space="preserve"> </w:t>
      </w:r>
      <w:r>
        <w:t>aprovats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data</w:t>
      </w:r>
      <w:r>
        <w:tab/>
        <w:t>mitjançant</w:t>
      </w:r>
      <w:r>
        <w:rPr>
          <w:spacing w:val="-13"/>
        </w:rPr>
        <w:t xml:space="preserve"> </w:t>
      </w:r>
      <w:r>
        <w:t>acord</w:t>
      </w:r>
      <w:r>
        <w:tab/>
        <w:t>,</w:t>
      </w:r>
      <w:r>
        <w:rPr>
          <w:spacing w:val="23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concepte de garantia provisional i per del manteniment de l’oferta fins la perfecció del contracte,</w:t>
      </w:r>
      <w:r>
        <w:rPr>
          <w:spacing w:val="1"/>
        </w:rPr>
        <w:t xml:space="preserve"> </w:t>
      </w:r>
      <w:r>
        <w:rPr>
          <w:spacing w:val="-1"/>
        </w:rPr>
        <w:t>davant</w:t>
      </w:r>
      <w:r>
        <w:rPr>
          <w:spacing w:val="-10"/>
        </w:rPr>
        <w:t xml:space="preserve"> </w:t>
      </w:r>
      <w:r>
        <w:rPr>
          <w:spacing w:val="-1"/>
        </w:rPr>
        <w:t>l'Ajuntament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Sabadell,</w:t>
      </w:r>
      <w:r>
        <w:rPr>
          <w:spacing w:val="-10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quantitat</w:t>
      </w:r>
      <w:r>
        <w:rPr>
          <w:spacing w:val="-12"/>
        </w:rPr>
        <w:t xml:space="preserve"> </w:t>
      </w:r>
      <w:r>
        <w:t>de</w:t>
      </w:r>
      <w:r>
        <w:tab/>
      </w:r>
      <w:r>
        <w:tab/>
      </w:r>
      <w:r>
        <w:tab/>
      </w:r>
      <w:r>
        <w:rPr>
          <w:w w:val="95"/>
        </w:rPr>
        <w:t>€</w:t>
      </w:r>
      <w:r>
        <w:rPr>
          <w:spacing w:val="-5"/>
          <w:w w:val="95"/>
        </w:rPr>
        <w:t xml:space="preserve"> </w:t>
      </w:r>
      <w:r>
        <w:t>(</w:t>
      </w:r>
    </w:p>
    <w:p w:rsidR="00895EF9" w:rsidRDefault="00565D6A">
      <w:pPr>
        <w:pStyle w:val="Textindependent"/>
        <w:ind w:left="1538"/>
      </w:pPr>
      <w:r>
        <w:t>).</w:t>
      </w:r>
    </w:p>
    <w:p w:rsidR="00895EF9" w:rsidRDefault="00895EF9">
      <w:pPr>
        <w:pStyle w:val="Textindependent"/>
        <w:spacing w:before="1"/>
      </w:pPr>
    </w:p>
    <w:p w:rsidR="00895EF9" w:rsidRDefault="00565D6A">
      <w:pPr>
        <w:pStyle w:val="Textindependent"/>
        <w:ind w:left="122"/>
        <w:jc w:val="both"/>
      </w:pPr>
      <w:r>
        <w:rPr>
          <w:spacing w:val="-1"/>
        </w:rPr>
        <w:t>Aquest</w:t>
      </w:r>
      <w:r>
        <w:rPr>
          <w:spacing w:val="-11"/>
        </w:rPr>
        <w:t xml:space="preserve"> </w:t>
      </w:r>
      <w:r>
        <w:rPr>
          <w:spacing w:val="-1"/>
        </w:rPr>
        <w:t>aval</w:t>
      </w:r>
      <w:r>
        <w:rPr>
          <w:spacing w:val="-11"/>
        </w:rPr>
        <w:t xml:space="preserve"> </w:t>
      </w:r>
      <w:r>
        <w:rPr>
          <w:spacing w:val="-1"/>
        </w:rPr>
        <w:t>tindrà</w:t>
      </w:r>
      <w:r>
        <w:rPr>
          <w:spacing w:val="-10"/>
        </w:rPr>
        <w:t xml:space="preserve"> </w:t>
      </w:r>
      <w:r>
        <w:rPr>
          <w:spacing w:val="-1"/>
        </w:rPr>
        <w:t>validesa</w:t>
      </w:r>
      <w:r>
        <w:rPr>
          <w:spacing w:val="-10"/>
        </w:rPr>
        <w:t xml:space="preserve"> </w:t>
      </w:r>
      <w:r>
        <w:rPr>
          <w:spacing w:val="-1"/>
        </w:rPr>
        <w:t>mentre</w:t>
      </w:r>
      <w:r>
        <w:rPr>
          <w:spacing w:val="-13"/>
        </w:rPr>
        <w:t xml:space="preserve"> </w:t>
      </w:r>
      <w:r>
        <w:rPr>
          <w:spacing w:val="-1"/>
        </w:rPr>
        <w:t>l'Ajuntament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autoritzi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t>devolució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garantia.</w:t>
      </w:r>
    </w:p>
    <w:p w:rsidR="00895EF9" w:rsidRDefault="00895EF9">
      <w:pPr>
        <w:pStyle w:val="Textindependent"/>
      </w:pPr>
    </w:p>
    <w:p w:rsidR="00895EF9" w:rsidRDefault="00565D6A">
      <w:pPr>
        <w:pStyle w:val="Textindependent"/>
        <w:spacing w:before="1"/>
        <w:ind w:left="122" w:right="201"/>
        <w:jc w:val="both"/>
      </w:pPr>
      <w:r>
        <w:t>Aquest aval s'atorga solidàriament respecte a l'obligat principal, amb renúncia expressa al benefici</w:t>
      </w:r>
      <w:r>
        <w:rPr>
          <w:spacing w:val="1"/>
        </w:rPr>
        <w:t xml:space="preserve"> </w:t>
      </w:r>
      <w:r>
        <w:t>d'exclusió a què es refereix l'article 1.830 del Codi Civil i amb el compromís de pagar al primer</w:t>
      </w:r>
      <w:r>
        <w:rPr>
          <w:spacing w:val="1"/>
        </w:rPr>
        <w:t xml:space="preserve"> </w:t>
      </w:r>
      <w:r>
        <w:t>requeriment</w:t>
      </w:r>
      <w:r>
        <w:rPr>
          <w:spacing w:val="-7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f</w:t>
      </w:r>
      <w:r>
        <w:t>er-ho,</w:t>
      </w:r>
      <w:r>
        <w:rPr>
          <w:spacing w:val="-7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subjecció</w:t>
      </w:r>
      <w:r>
        <w:rPr>
          <w:spacing w:val="-4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t>termes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condicions</w:t>
      </w:r>
      <w:r>
        <w:rPr>
          <w:spacing w:val="-6"/>
        </w:rPr>
        <w:t xml:space="preserve"> </w:t>
      </w:r>
      <w:r>
        <w:t>generals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disposa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Llei</w:t>
      </w:r>
      <w:r>
        <w:rPr>
          <w:spacing w:val="-8"/>
        </w:rPr>
        <w:t xml:space="preserve"> </w:t>
      </w:r>
      <w:r>
        <w:t>9/2017,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8 de novembre, de contractes del sector públic i l'article 56 del Reglament general de la Llei de</w:t>
      </w:r>
      <w:r>
        <w:rPr>
          <w:spacing w:val="1"/>
        </w:rPr>
        <w:t xml:space="preserve"> </w:t>
      </w:r>
      <w:r>
        <w:rPr>
          <w:spacing w:val="-1"/>
        </w:rPr>
        <w:t>contractes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les</w:t>
      </w:r>
      <w:r>
        <w:rPr>
          <w:spacing w:val="-10"/>
        </w:rPr>
        <w:t xml:space="preserve"> </w:t>
      </w:r>
      <w:r>
        <w:rPr>
          <w:spacing w:val="-1"/>
        </w:rPr>
        <w:t>Administracions</w:t>
      </w:r>
      <w:r>
        <w:rPr>
          <w:spacing w:val="-12"/>
        </w:rPr>
        <w:t xml:space="preserve"> </w:t>
      </w:r>
      <w:r>
        <w:t>Públiques,</w:t>
      </w:r>
      <w:r>
        <w:rPr>
          <w:spacing w:val="-14"/>
        </w:rPr>
        <w:t xml:space="preserve"> </w:t>
      </w:r>
      <w:r>
        <w:t>aprovat</w:t>
      </w:r>
      <w:r>
        <w:rPr>
          <w:spacing w:val="-11"/>
        </w:rPr>
        <w:t xml:space="preserve"> </w:t>
      </w:r>
      <w:r>
        <w:t>pel</w:t>
      </w:r>
      <w:r>
        <w:rPr>
          <w:spacing w:val="-12"/>
        </w:rPr>
        <w:t xml:space="preserve"> </w:t>
      </w:r>
      <w:r>
        <w:t>Reial</w:t>
      </w:r>
      <w:r>
        <w:rPr>
          <w:spacing w:val="-12"/>
        </w:rPr>
        <w:t xml:space="preserve"> </w:t>
      </w:r>
      <w:r>
        <w:t>Decret</w:t>
      </w:r>
      <w:r>
        <w:rPr>
          <w:spacing w:val="-11"/>
        </w:rPr>
        <w:t xml:space="preserve"> </w:t>
      </w:r>
      <w:r>
        <w:t>1098/2001,</w:t>
      </w:r>
      <w:r>
        <w:rPr>
          <w:spacing w:val="-11"/>
        </w:rPr>
        <w:t xml:space="preserve"> </w:t>
      </w:r>
      <w:r>
        <w:t>d'12</w:t>
      </w:r>
      <w:r>
        <w:rPr>
          <w:spacing w:val="-11"/>
        </w:rPr>
        <w:t xml:space="preserve"> </w:t>
      </w:r>
      <w:r>
        <w:t>d’octubre.</w:t>
      </w:r>
    </w:p>
    <w:p w:rsidR="00895EF9" w:rsidRDefault="00895EF9">
      <w:pPr>
        <w:pStyle w:val="Textindependent"/>
      </w:pPr>
    </w:p>
    <w:p w:rsidR="00895EF9" w:rsidRDefault="00565D6A">
      <w:pPr>
        <w:pStyle w:val="Textindependent"/>
        <w:ind w:left="122" w:right="7129"/>
      </w:pPr>
      <w:r>
        <w:rPr>
          <w:spacing w:val="-2"/>
        </w:rPr>
        <w:t>(lloc i data d'expedició)</w:t>
      </w:r>
      <w:r>
        <w:rPr>
          <w:spacing w:val="-53"/>
        </w:rPr>
        <w:t xml:space="preserve"> </w:t>
      </w:r>
      <w:r>
        <w:rPr>
          <w:spacing w:val="-1"/>
        </w:rPr>
        <w:t>(raó</w:t>
      </w:r>
      <w:r>
        <w:rPr>
          <w:spacing w:val="-13"/>
        </w:rPr>
        <w:t xml:space="preserve"> </w:t>
      </w:r>
      <w:r>
        <w:rPr>
          <w:spacing w:val="-1"/>
        </w:rPr>
        <w:t>social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l'entitat)</w:t>
      </w:r>
    </w:p>
    <w:p w:rsidR="00895EF9" w:rsidRDefault="00565D6A">
      <w:pPr>
        <w:pStyle w:val="Textindependent"/>
        <w:spacing w:line="228" w:lineRule="exact"/>
        <w:ind w:left="122"/>
      </w:pPr>
      <w:r>
        <w:rPr>
          <w:spacing w:val="-2"/>
        </w:rPr>
        <w:t>(signatures</w:t>
      </w:r>
      <w:r>
        <w:rPr>
          <w:spacing w:val="-9"/>
        </w:rPr>
        <w:t xml:space="preserve"> </w:t>
      </w:r>
      <w:r>
        <w:rPr>
          <w:spacing w:val="-2"/>
        </w:rPr>
        <w:t>dels</w:t>
      </w:r>
      <w:r>
        <w:rPr>
          <w:spacing w:val="-8"/>
        </w:rPr>
        <w:t xml:space="preserve"> </w:t>
      </w:r>
      <w:r>
        <w:rPr>
          <w:spacing w:val="-2"/>
        </w:rPr>
        <w:t>apoderats,</w:t>
      </w:r>
      <w:r>
        <w:rPr>
          <w:spacing w:val="-9"/>
        </w:rPr>
        <w:t xml:space="preserve"> </w:t>
      </w:r>
      <w:r>
        <w:rPr>
          <w:spacing w:val="-1"/>
        </w:rPr>
        <w:t>degudament</w:t>
      </w:r>
      <w:r>
        <w:rPr>
          <w:spacing w:val="-10"/>
        </w:rPr>
        <w:t xml:space="preserve"> </w:t>
      </w:r>
      <w:r>
        <w:rPr>
          <w:spacing w:val="-1"/>
        </w:rPr>
        <w:t>legitimades</w:t>
      </w:r>
      <w:r>
        <w:rPr>
          <w:spacing w:val="-8"/>
        </w:rPr>
        <w:t xml:space="preserve"> </w:t>
      </w:r>
      <w:r>
        <w:rPr>
          <w:spacing w:val="-1"/>
        </w:rPr>
        <w:t>per</w:t>
      </w:r>
      <w:r>
        <w:rPr>
          <w:spacing w:val="-11"/>
        </w:rPr>
        <w:t xml:space="preserve"> </w:t>
      </w:r>
      <w:r>
        <w:rPr>
          <w:spacing w:val="-1"/>
        </w:rPr>
        <w:t>fedatari</w:t>
      </w:r>
      <w:r>
        <w:rPr>
          <w:spacing w:val="-13"/>
        </w:rPr>
        <w:t xml:space="preserve"> </w:t>
      </w:r>
      <w:r>
        <w:rPr>
          <w:spacing w:val="-1"/>
        </w:rPr>
        <w:t>públic)</w:t>
      </w:r>
    </w:p>
    <w:p w:rsidR="00895EF9" w:rsidRDefault="00895EF9">
      <w:pPr>
        <w:pStyle w:val="Textindependent"/>
        <w:rPr>
          <w:sz w:val="22"/>
        </w:rPr>
      </w:pPr>
    </w:p>
    <w:p w:rsidR="00895EF9" w:rsidRDefault="00895EF9">
      <w:pPr>
        <w:pStyle w:val="Textindependent"/>
        <w:rPr>
          <w:sz w:val="22"/>
        </w:rPr>
      </w:pPr>
    </w:p>
    <w:p w:rsidR="00895EF9" w:rsidRDefault="00565D6A">
      <w:pPr>
        <w:pStyle w:val="Textindependent"/>
        <w:spacing w:before="186" w:line="229" w:lineRule="exact"/>
        <w:ind w:left="122"/>
      </w:pPr>
      <w:r>
        <w:rPr>
          <w:spacing w:val="-1"/>
        </w:rPr>
        <w:t>VERIFICACIÓ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PRESENTACIÓ</w:t>
      </w:r>
    </w:p>
    <w:p w:rsidR="00895EF9" w:rsidRDefault="00565D6A">
      <w:pPr>
        <w:pStyle w:val="Textindependent"/>
        <w:tabs>
          <w:tab w:val="left" w:pos="2954"/>
          <w:tab w:val="left" w:pos="5786"/>
        </w:tabs>
        <w:spacing w:line="229" w:lineRule="exact"/>
        <w:ind w:left="122"/>
      </w:pPr>
      <w:r>
        <w:t>Província:</w:t>
      </w:r>
      <w:r>
        <w:tab/>
        <w:t>Data:</w:t>
      </w:r>
      <w:r>
        <w:tab/>
        <w:t>Núm.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Codi:</w:t>
      </w: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41563C">
      <w:pPr>
        <w:pStyle w:val="Textindependent"/>
        <w:spacing w:before="3"/>
        <w:rPr>
          <w:sz w:val="2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201930</wp:posOffset>
                </wp:positionV>
                <wp:extent cx="1828800" cy="7620"/>
                <wp:effectExtent l="0" t="0" r="0" b="0"/>
                <wp:wrapTopAndBottom/>
                <wp:docPr id="1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2D8850" id="Rectangle 3" o:spid="_x0000_s1026" style="position:absolute;margin-left:85.1pt;margin-top:15.9pt;width:2in;height:.6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3vDdwIAAPoEAAAOAAAAZHJzL2Uyb0RvYy54bWysVNuO2yAQfa/Uf0C8Z32pc7G1zmovTVUp&#10;bVfd9gMI4BgVAwUSJ1v13zvgJE3al1VVP2BghuHMmTNc3+w6ibbcOqFVjbOrFCOuqGZCrWv89cti&#10;NMPIeaIYkVrxGu+5wzfz16+ue1PxXLdaMm4RBFGu6k2NW+9NlSSOtrwj7kobrsDYaNsRD0u7Tpgl&#10;PUTvZJKn6STptWXGasqdg92HwYjnMX7TcOo/NY3jHskaAzYfRxvHVRiT+TWp1paYVtADDPIPKDoi&#10;FFx6CvVAPEEbK/4K1QlqtdONv6K6S3TTCMpjDpBNlv6RzVNLDI+5ADnOnGhy/y8s/bh9tEgwqB3Q&#10;o0gHNfoMrBG1lhy9Cfz0xlXg9mQebcjQmaWm3xxS+r4FL35rre5bThigyoJ/cnEgLBwcRav+g2YQ&#10;nWy8jlTtGtuFgEAC2sWK7E8V4TuPKGxms3w2SwEZBdt0kseCJaQ6njXW+XdcdyhMamwBeYxNtkvn&#10;AxZSHV0idi0FWwgp48KuV/fSoi0J2ohfhA8pnrtJFZyVDseGiMMOQIQ7gi2AjbX+UWZ5kd7l5Wgx&#10;mU1HxaIYj8ppOhulWXlXTtKiLB4WPwPArKhawRhXS6H4UXdZ8bK6HjpgUExUHuprXI7zccz9Ar17&#10;WZKd8NCGUnQ1BrrhGxojlPWtYpA2qTwRcpgnl/Ajy8DB8R9ZiSIIdR/0s9JsDxqwGooE1YQHAyat&#10;ts8Y9dB8NXbfN8RyjOR7BToqs6II3RoXxXgKdUf23LI6txBFIVSNPUbD9N4PHb4xVqxbuCmLxCh9&#10;C9prRBRG0OWA6qBYaLCYweExCB18vo5ev5+s+S8AAAD//wMAUEsDBBQABgAIAAAAIQD8A7uI3gAA&#10;AAkBAAAPAAAAZHJzL2Rvd25yZXYueG1sTI/BTsMwEETvSPyDtUjcqN20pSHEqSgSRyRaOLQ3J16S&#10;qPE6xG4b+Hq2JzjO7NPsTL4aXSdOOITWk4bpRIFAqrxtqdbw8f5yl4II0ZA1nSfU8I0BVsX1VW4y&#10;68+0wdM21oJDKGRGQxNjn0kZqgadCRPfI/Ht0w/ORJZDLe1gzhzuOpkodS+daYk/NKbH5warw/bo&#10;NKwf0vXX25xefzblHve78rBIBqX17c349Agi4hj/YLjU5+pQcKfSH8kG0bFeqoRRDbMpT2BgvkjZ&#10;KNmYKZBFLv8vKH4BAAD//wMAUEsBAi0AFAAGAAgAAAAhALaDOJL+AAAA4QEAABMAAAAAAAAAAAAA&#10;AAAAAAAAAFtDb250ZW50X1R5cGVzXS54bWxQSwECLQAUAAYACAAAACEAOP0h/9YAAACUAQAACwAA&#10;AAAAAAAAAAAAAAAvAQAAX3JlbHMvLnJlbHNQSwECLQAUAAYACAAAACEAikt7w3cCAAD6BAAADgAA&#10;AAAAAAAAAAAAAAAuAgAAZHJzL2Uyb0RvYy54bWxQSwECLQAUAAYACAAAACEA/AO7iN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895EF9" w:rsidRDefault="00565D6A">
      <w:pPr>
        <w:pStyle w:val="Textindependent"/>
        <w:spacing w:before="62"/>
        <w:ind w:left="122"/>
      </w:pPr>
      <w:r>
        <w:rPr>
          <w:position w:val="6"/>
          <w:sz w:val="13"/>
        </w:rPr>
        <w:t>1</w:t>
      </w:r>
      <w:r>
        <w:rPr>
          <w:spacing w:val="16"/>
          <w:position w:val="6"/>
          <w:sz w:val="13"/>
        </w:rPr>
        <w:t xml:space="preserve"> </w:t>
      </w:r>
      <w:r>
        <w:t>Aquest</w:t>
      </w:r>
      <w:r>
        <w:rPr>
          <w:spacing w:val="-2"/>
        </w:rPr>
        <w:t xml:space="preserve"> </w:t>
      </w:r>
      <w:r>
        <w:t>annex</w:t>
      </w:r>
      <w:r>
        <w:rPr>
          <w:spacing w:val="-1"/>
        </w:rPr>
        <w:t xml:space="preserve"> </w:t>
      </w:r>
      <w:r>
        <w:t>serà el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</w:t>
      </w:r>
    </w:p>
    <w:p w:rsidR="00895EF9" w:rsidRDefault="00895EF9">
      <w:pPr>
        <w:sectPr w:rsidR="00895EF9">
          <w:headerReference w:type="default" r:id="rId9"/>
          <w:pgSz w:w="11910" w:h="16840"/>
          <w:pgMar w:top="2200" w:right="1080" w:bottom="280" w:left="1580" w:header="808" w:footer="0" w:gutter="0"/>
          <w:pgNumType w:start="71"/>
          <w:cols w:space="708"/>
        </w:sectPr>
      </w:pPr>
    </w:p>
    <w:p w:rsidR="00895EF9" w:rsidRDefault="00895EF9">
      <w:pPr>
        <w:pStyle w:val="Textindependent"/>
        <w:spacing w:before="8"/>
        <w:rPr>
          <w:sz w:val="11"/>
        </w:rPr>
      </w:pPr>
    </w:p>
    <w:p w:rsidR="00895EF9" w:rsidRDefault="00565D6A">
      <w:pPr>
        <w:pStyle w:val="Ttol2"/>
        <w:numPr>
          <w:ilvl w:val="0"/>
          <w:numId w:val="1"/>
        </w:numPr>
        <w:tabs>
          <w:tab w:val="left" w:pos="370"/>
        </w:tabs>
        <w:spacing w:before="93"/>
        <w:rPr>
          <w:u w:val="none"/>
        </w:rPr>
      </w:pPr>
      <w:r>
        <w:rPr>
          <w:spacing w:val="-2"/>
          <w:u w:val="none"/>
        </w:rPr>
        <w:t>MODEL</w:t>
      </w:r>
      <w:r>
        <w:rPr>
          <w:spacing w:val="-9"/>
          <w:u w:val="none"/>
        </w:rPr>
        <w:t xml:space="preserve"> </w:t>
      </w:r>
      <w:r>
        <w:rPr>
          <w:spacing w:val="-2"/>
          <w:u w:val="none"/>
        </w:rPr>
        <w:t>D'AVAL</w:t>
      </w:r>
      <w:r>
        <w:rPr>
          <w:spacing w:val="-7"/>
          <w:u w:val="none"/>
        </w:rPr>
        <w:t xml:space="preserve"> </w:t>
      </w:r>
      <w:r>
        <w:rPr>
          <w:spacing w:val="-1"/>
          <w:u w:val="none"/>
        </w:rPr>
        <w:t>GARANTIA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DEFINITIVA</w:t>
      </w:r>
    </w:p>
    <w:p w:rsidR="00895EF9" w:rsidRDefault="00895EF9">
      <w:pPr>
        <w:pStyle w:val="Textindependent"/>
        <w:rPr>
          <w:rFonts w:ascii="Arial"/>
          <w:b/>
          <w:sz w:val="22"/>
        </w:rPr>
      </w:pPr>
    </w:p>
    <w:p w:rsidR="00895EF9" w:rsidRDefault="00895EF9">
      <w:pPr>
        <w:pStyle w:val="Textindependent"/>
        <w:spacing w:before="3"/>
        <w:rPr>
          <w:rFonts w:ascii="Arial"/>
          <w:b/>
          <w:sz w:val="18"/>
        </w:rPr>
      </w:pPr>
    </w:p>
    <w:p w:rsidR="00895EF9" w:rsidRDefault="00565D6A">
      <w:pPr>
        <w:pStyle w:val="Textindependent"/>
        <w:tabs>
          <w:tab w:val="left" w:pos="2246"/>
          <w:tab w:val="left" w:pos="3007"/>
          <w:tab w:val="left" w:pos="7202"/>
          <w:tab w:val="left" w:pos="8440"/>
        </w:tabs>
        <w:ind w:left="122" w:right="203"/>
        <w:jc w:val="both"/>
      </w:pPr>
      <w:r>
        <w:t>L'entitat</w:t>
      </w:r>
      <w:r>
        <w:tab/>
        <w:t>amb</w:t>
      </w:r>
      <w:r>
        <w:rPr>
          <w:spacing w:val="1"/>
        </w:rPr>
        <w:t xml:space="preserve"> </w:t>
      </w:r>
      <w:r>
        <w:t>CIF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domicili</w:t>
      </w:r>
      <w:r>
        <w:rPr>
          <w:spacing w:val="1"/>
        </w:rPr>
        <w:t xml:space="preserve"> </w:t>
      </w:r>
      <w:r>
        <w:t>(a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requeriment)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carrer/plaça/avinguda</w:t>
      </w:r>
      <w:r>
        <w:tab/>
      </w:r>
      <w:r>
        <w:tab/>
        <w:t xml:space="preserve">CP      </w:t>
      </w:r>
      <w:r>
        <w:rPr>
          <w:spacing w:val="3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nom</w:t>
      </w:r>
      <w:r>
        <w:tab/>
        <w:t>amb</w:t>
      </w:r>
      <w:r>
        <w:tab/>
      </w:r>
      <w:r>
        <w:rPr>
          <w:spacing w:val="-3"/>
        </w:rPr>
        <w:t>poders</w:t>
      </w:r>
      <w:r>
        <w:rPr>
          <w:spacing w:val="-53"/>
        </w:rPr>
        <w:t xml:space="preserve"> </w:t>
      </w:r>
      <w:r>
        <w:t>suficients per obligar-se en aquest acte, segons resulta de la validació efectuada en la part inferior</w:t>
      </w:r>
      <w:r>
        <w:rPr>
          <w:spacing w:val="1"/>
        </w:rPr>
        <w:t xml:space="preserve"> </w:t>
      </w:r>
      <w:r>
        <w:t>d'aquest</w:t>
      </w:r>
      <w:r>
        <w:rPr>
          <w:spacing w:val="-4"/>
        </w:rPr>
        <w:t xml:space="preserve"> </w:t>
      </w:r>
      <w:r>
        <w:t>document.</w:t>
      </w:r>
    </w:p>
    <w:p w:rsidR="00895EF9" w:rsidRDefault="00895EF9">
      <w:pPr>
        <w:pStyle w:val="Textindependent"/>
        <w:spacing w:before="10"/>
        <w:rPr>
          <w:sz w:val="19"/>
        </w:rPr>
      </w:pPr>
    </w:p>
    <w:p w:rsidR="00895EF9" w:rsidRDefault="00565D6A">
      <w:pPr>
        <w:pStyle w:val="Ttol1"/>
      </w:pPr>
      <w:r>
        <w:t>AVALA</w:t>
      </w:r>
    </w:p>
    <w:p w:rsidR="00895EF9" w:rsidRDefault="00895EF9">
      <w:pPr>
        <w:pStyle w:val="Textindependent"/>
        <w:spacing w:before="1"/>
        <w:rPr>
          <w:rFonts w:ascii="Arial"/>
          <w:b/>
        </w:rPr>
      </w:pPr>
    </w:p>
    <w:p w:rsidR="00895EF9" w:rsidRDefault="00565D6A">
      <w:pPr>
        <w:pStyle w:val="Textindependent"/>
        <w:tabs>
          <w:tab w:val="left" w:pos="4370"/>
          <w:tab w:val="left" w:pos="5786"/>
          <w:tab w:val="left" w:pos="6494"/>
        </w:tabs>
        <w:ind w:left="122" w:right="203"/>
      </w:pP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societat</w:t>
      </w:r>
      <w:r>
        <w:tab/>
        <w:t>amb</w:t>
      </w:r>
      <w:r>
        <w:rPr>
          <w:spacing w:val="-9"/>
        </w:rPr>
        <w:t xml:space="preserve"> </w:t>
      </w:r>
      <w:r>
        <w:t>CIF</w:t>
      </w:r>
      <w:r>
        <w:tab/>
        <w:t>en</w:t>
      </w:r>
      <w:r>
        <w:rPr>
          <w:spacing w:val="22"/>
        </w:rPr>
        <w:t xml:space="preserve"> </w:t>
      </w:r>
      <w:r>
        <w:t>virtut</w:t>
      </w:r>
      <w:r>
        <w:rPr>
          <w:spacing w:val="21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disposa</w:t>
      </w:r>
      <w:r>
        <w:rPr>
          <w:spacing w:val="21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Plec</w:t>
      </w:r>
      <w:r>
        <w:rPr>
          <w:spacing w:val="2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rPr>
          <w:spacing w:val="-1"/>
        </w:rPr>
        <w:t>clàusules</w:t>
      </w:r>
      <w:r>
        <w:rPr>
          <w:spacing w:val="-11"/>
        </w:rPr>
        <w:t xml:space="preserve"> </w:t>
      </w:r>
      <w:r>
        <w:rPr>
          <w:spacing w:val="-1"/>
        </w:rPr>
        <w:t>administratives</w:t>
      </w:r>
      <w:r>
        <w:rPr>
          <w:spacing w:val="-13"/>
        </w:rPr>
        <w:t xml:space="preserve"> </w:t>
      </w:r>
      <w:r>
        <w:rPr>
          <w:spacing w:val="-1"/>
        </w:rPr>
        <w:t>particulars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contra</w:t>
      </w:r>
      <w:r>
        <w:rPr>
          <w:spacing w:val="-1"/>
        </w:rPr>
        <w:t>cte,</w:t>
      </w:r>
      <w:r>
        <w:rPr>
          <w:spacing w:val="-12"/>
        </w:rPr>
        <w:t xml:space="preserve"> </w:t>
      </w:r>
      <w:r>
        <w:rPr>
          <w:spacing w:val="-1"/>
        </w:rPr>
        <w:t>aprovats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data</w:t>
      </w:r>
      <w:r>
        <w:tab/>
        <w:t>mitjançant</w:t>
      </w:r>
      <w:r>
        <w:rPr>
          <w:spacing w:val="-5"/>
        </w:rPr>
        <w:t xml:space="preserve"> </w:t>
      </w:r>
      <w:r>
        <w:t>acord</w:t>
      </w:r>
    </w:p>
    <w:p w:rsidR="00895EF9" w:rsidRDefault="00565D6A">
      <w:pPr>
        <w:pStyle w:val="Textindependent"/>
        <w:spacing w:before="1"/>
        <w:ind w:left="122" w:right="205" w:firstLine="760"/>
      </w:pPr>
      <w:r>
        <w:t>,</w:t>
      </w:r>
      <w:r>
        <w:rPr>
          <w:spacing w:val="55"/>
        </w:rPr>
        <w:t xml:space="preserve"> </w:t>
      </w:r>
      <w:r>
        <w:t>en</w:t>
      </w:r>
      <w:r>
        <w:rPr>
          <w:spacing w:val="55"/>
        </w:rPr>
        <w:t xml:space="preserve"> </w:t>
      </w:r>
      <w:r>
        <w:t>concepte</w:t>
      </w:r>
      <w:r>
        <w:rPr>
          <w:spacing w:val="5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garantia</w:t>
      </w:r>
      <w:r>
        <w:rPr>
          <w:spacing w:val="55"/>
        </w:rPr>
        <w:t xml:space="preserve"> </w:t>
      </w:r>
      <w:r>
        <w:t>definitiva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respondre</w:t>
      </w:r>
      <w:r>
        <w:rPr>
          <w:spacing w:val="5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les</w:t>
      </w:r>
      <w:r>
        <w:rPr>
          <w:spacing w:val="4"/>
        </w:rPr>
        <w:t xml:space="preserve"> </w:t>
      </w:r>
      <w:r>
        <w:t>obligacions</w:t>
      </w:r>
      <w:r>
        <w:rPr>
          <w:spacing w:val="4"/>
        </w:rPr>
        <w:t xml:space="preserve"> </w:t>
      </w:r>
      <w:r>
        <w:t>derivades</w:t>
      </w:r>
      <w:r>
        <w:rPr>
          <w:spacing w:val="4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compliment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l'esmentada</w:t>
      </w:r>
      <w:r>
        <w:rPr>
          <w:spacing w:val="-9"/>
        </w:rPr>
        <w:t xml:space="preserve"> </w:t>
      </w:r>
      <w:r>
        <w:t>contractació,</w:t>
      </w:r>
      <w:r>
        <w:rPr>
          <w:spacing w:val="-12"/>
        </w:rPr>
        <w:t xml:space="preserve"> </w:t>
      </w:r>
      <w:r>
        <w:t>davant</w:t>
      </w:r>
      <w:r>
        <w:rPr>
          <w:spacing w:val="-9"/>
        </w:rPr>
        <w:t xml:space="preserve"> </w:t>
      </w:r>
      <w:r>
        <w:t>l'Ajuntament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Sabadell,</w:t>
      </w:r>
      <w:r>
        <w:rPr>
          <w:spacing w:val="-12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quantitat</w:t>
      </w:r>
      <w:r>
        <w:rPr>
          <w:spacing w:val="-9"/>
        </w:rPr>
        <w:t xml:space="preserve"> </w:t>
      </w:r>
      <w:r>
        <w:t>de</w:t>
      </w:r>
    </w:p>
    <w:p w:rsidR="00895EF9" w:rsidRDefault="00565D6A">
      <w:pPr>
        <w:pStyle w:val="Textindependent"/>
        <w:tabs>
          <w:tab w:val="left" w:pos="5078"/>
        </w:tabs>
        <w:spacing w:line="229" w:lineRule="exact"/>
        <w:ind w:left="1538"/>
      </w:pPr>
      <w:r>
        <w:rPr>
          <w:w w:val="75"/>
        </w:rPr>
        <w:t>€</w:t>
      </w:r>
      <w:r>
        <w:rPr>
          <w:spacing w:val="1"/>
          <w:w w:val="75"/>
        </w:rPr>
        <w:t xml:space="preserve"> </w:t>
      </w:r>
      <w:r>
        <w:rPr>
          <w:w w:val="75"/>
        </w:rPr>
        <w:t>(</w:t>
      </w:r>
      <w:r>
        <w:rPr>
          <w:w w:val="75"/>
        </w:rPr>
        <w:tab/>
      </w:r>
      <w:r>
        <w:t>).</w:t>
      </w:r>
    </w:p>
    <w:p w:rsidR="00895EF9" w:rsidRDefault="00895EF9">
      <w:pPr>
        <w:pStyle w:val="Textindependent"/>
        <w:spacing w:before="1"/>
      </w:pPr>
    </w:p>
    <w:p w:rsidR="00895EF9" w:rsidRDefault="00565D6A">
      <w:pPr>
        <w:pStyle w:val="Textindependent"/>
        <w:ind w:left="122"/>
      </w:pPr>
      <w:r>
        <w:rPr>
          <w:spacing w:val="-1"/>
        </w:rPr>
        <w:t>Aquest</w:t>
      </w:r>
      <w:r>
        <w:rPr>
          <w:spacing w:val="-11"/>
        </w:rPr>
        <w:t xml:space="preserve"> </w:t>
      </w:r>
      <w:r>
        <w:rPr>
          <w:spacing w:val="-1"/>
        </w:rPr>
        <w:t>aval</w:t>
      </w:r>
      <w:r>
        <w:rPr>
          <w:spacing w:val="-11"/>
        </w:rPr>
        <w:t xml:space="preserve"> </w:t>
      </w:r>
      <w:r>
        <w:rPr>
          <w:spacing w:val="-1"/>
        </w:rPr>
        <w:t>tindrà</w:t>
      </w:r>
      <w:r>
        <w:rPr>
          <w:spacing w:val="-10"/>
        </w:rPr>
        <w:t xml:space="preserve"> </w:t>
      </w:r>
      <w:r>
        <w:rPr>
          <w:spacing w:val="-1"/>
        </w:rPr>
        <w:t>validesa</w:t>
      </w:r>
      <w:r>
        <w:rPr>
          <w:spacing w:val="-10"/>
        </w:rPr>
        <w:t xml:space="preserve"> </w:t>
      </w:r>
      <w:r>
        <w:rPr>
          <w:spacing w:val="-1"/>
        </w:rPr>
        <w:t>mentre</w:t>
      </w:r>
      <w:r>
        <w:rPr>
          <w:spacing w:val="-13"/>
        </w:rPr>
        <w:t xml:space="preserve"> </w:t>
      </w:r>
      <w:r>
        <w:rPr>
          <w:spacing w:val="-1"/>
        </w:rPr>
        <w:t>l'Ajuntament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autoritzi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t>devolució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garantia.</w:t>
      </w:r>
    </w:p>
    <w:p w:rsidR="00895EF9" w:rsidRDefault="00895EF9">
      <w:pPr>
        <w:pStyle w:val="Textindependent"/>
      </w:pPr>
    </w:p>
    <w:p w:rsidR="00895EF9" w:rsidRDefault="00565D6A">
      <w:pPr>
        <w:pStyle w:val="Textindependent"/>
        <w:spacing w:before="1"/>
        <w:ind w:left="122" w:right="201"/>
        <w:jc w:val="both"/>
      </w:pPr>
      <w:r>
        <w:t>Aquest aval s'atorga solidàriament respecte a l'obligat principal, amb renúncia expressa al benefici</w:t>
      </w:r>
      <w:r>
        <w:rPr>
          <w:spacing w:val="1"/>
        </w:rPr>
        <w:t xml:space="preserve"> </w:t>
      </w:r>
      <w:r>
        <w:t>d'exclusió a què es refereix l'</w:t>
      </w:r>
      <w:r>
        <w:t>article 1.830 del Codi Civil i amb el compromís de pagar al primer</w:t>
      </w:r>
      <w:r>
        <w:rPr>
          <w:spacing w:val="1"/>
        </w:rPr>
        <w:t xml:space="preserve"> </w:t>
      </w:r>
      <w:r>
        <w:t>requeriment</w:t>
      </w:r>
      <w:r>
        <w:rPr>
          <w:spacing w:val="-7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fer-ho,</w:t>
      </w:r>
      <w:r>
        <w:rPr>
          <w:spacing w:val="-6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subjecció</w:t>
      </w:r>
      <w:r>
        <w:rPr>
          <w:spacing w:val="-5"/>
        </w:rPr>
        <w:t xml:space="preserve"> </w:t>
      </w:r>
      <w:r>
        <w:t>als</w:t>
      </w:r>
      <w:r>
        <w:rPr>
          <w:spacing w:val="-5"/>
        </w:rPr>
        <w:t xml:space="preserve"> </w:t>
      </w:r>
      <w:r>
        <w:t>termes</w:t>
      </w:r>
      <w:r>
        <w:rPr>
          <w:spacing w:val="-6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condicions</w:t>
      </w:r>
      <w:r>
        <w:rPr>
          <w:spacing w:val="-5"/>
        </w:rPr>
        <w:t xml:space="preserve"> </w:t>
      </w:r>
      <w:r>
        <w:t>generals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disposa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Llei</w:t>
      </w:r>
      <w:r>
        <w:rPr>
          <w:spacing w:val="-8"/>
        </w:rPr>
        <w:t xml:space="preserve"> </w:t>
      </w:r>
      <w:r>
        <w:t>9/2017,</w:t>
      </w:r>
      <w:r>
        <w:rPr>
          <w:spacing w:val="-8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 xml:space="preserve">8 de novembre, de contractes del sector públic i l'article 56 del Reglament general de </w:t>
      </w:r>
      <w:r>
        <w:t>la Llei de</w:t>
      </w:r>
      <w:r>
        <w:rPr>
          <w:spacing w:val="1"/>
        </w:rPr>
        <w:t xml:space="preserve"> </w:t>
      </w:r>
      <w:r>
        <w:rPr>
          <w:spacing w:val="-1"/>
        </w:rPr>
        <w:t>contractes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les</w:t>
      </w:r>
      <w:r>
        <w:rPr>
          <w:spacing w:val="-10"/>
        </w:rPr>
        <w:t xml:space="preserve"> </w:t>
      </w:r>
      <w:r>
        <w:rPr>
          <w:spacing w:val="-1"/>
        </w:rPr>
        <w:t>Administracions</w:t>
      </w:r>
      <w:r>
        <w:rPr>
          <w:spacing w:val="-12"/>
        </w:rPr>
        <w:t xml:space="preserve"> </w:t>
      </w:r>
      <w:r>
        <w:t>Públiques,</w:t>
      </w:r>
      <w:r>
        <w:rPr>
          <w:spacing w:val="-14"/>
        </w:rPr>
        <w:t xml:space="preserve"> </w:t>
      </w:r>
      <w:r>
        <w:t>aprovat</w:t>
      </w:r>
      <w:r>
        <w:rPr>
          <w:spacing w:val="-11"/>
        </w:rPr>
        <w:t xml:space="preserve"> </w:t>
      </w:r>
      <w:r>
        <w:t>pel</w:t>
      </w:r>
      <w:r>
        <w:rPr>
          <w:spacing w:val="-12"/>
        </w:rPr>
        <w:t xml:space="preserve"> </w:t>
      </w:r>
      <w:r>
        <w:t>Reial</w:t>
      </w:r>
      <w:r>
        <w:rPr>
          <w:spacing w:val="-12"/>
        </w:rPr>
        <w:t xml:space="preserve"> </w:t>
      </w:r>
      <w:r>
        <w:t>Decret</w:t>
      </w:r>
      <w:r>
        <w:rPr>
          <w:spacing w:val="-11"/>
        </w:rPr>
        <w:t xml:space="preserve"> </w:t>
      </w:r>
      <w:r>
        <w:t>1098/2001,</w:t>
      </w:r>
      <w:r>
        <w:rPr>
          <w:spacing w:val="-11"/>
        </w:rPr>
        <w:t xml:space="preserve"> </w:t>
      </w:r>
      <w:r>
        <w:t>d'12</w:t>
      </w:r>
      <w:r>
        <w:rPr>
          <w:spacing w:val="-11"/>
        </w:rPr>
        <w:t xml:space="preserve"> </w:t>
      </w:r>
      <w:r>
        <w:t>d’octubre.</w:t>
      </w:r>
    </w:p>
    <w:p w:rsidR="00895EF9" w:rsidRDefault="00895EF9">
      <w:pPr>
        <w:pStyle w:val="Textindependent"/>
      </w:pPr>
    </w:p>
    <w:p w:rsidR="00895EF9" w:rsidRDefault="00565D6A">
      <w:pPr>
        <w:pStyle w:val="Textindependent"/>
        <w:ind w:left="122" w:right="7129"/>
      </w:pPr>
      <w:r>
        <w:rPr>
          <w:spacing w:val="-2"/>
        </w:rPr>
        <w:t>(lloc i data d'expedició)</w:t>
      </w:r>
      <w:r>
        <w:rPr>
          <w:spacing w:val="-53"/>
        </w:rPr>
        <w:t xml:space="preserve"> </w:t>
      </w:r>
      <w:r>
        <w:rPr>
          <w:spacing w:val="-1"/>
        </w:rPr>
        <w:t>(raó</w:t>
      </w:r>
      <w:r>
        <w:rPr>
          <w:spacing w:val="-13"/>
        </w:rPr>
        <w:t xml:space="preserve"> </w:t>
      </w:r>
      <w:r>
        <w:rPr>
          <w:spacing w:val="-1"/>
        </w:rPr>
        <w:t>social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l'entitat)</w:t>
      </w:r>
    </w:p>
    <w:p w:rsidR="00895EF9" w:rsidRDefault="00565D6A">
      <w:pPr>
        <w:pStyle w:val="Textindependent"/>
        <w:spacing w:line="228" w:lineRule="exact"/>
        <w:ind w:left="122"/>
      </w:pPr>
      <w:r>
        <w:rPr>
          <w:spacing w:val="-2"/>
        </w:rPr>
        <w:t>(signatures</w:t>
      </w:r>
      <w:r>
        <w:rPr>
          <w:spacing w:val="-9"/>
        </w:rPr>
        <w:t xml:space="preserve"> </w:t>
      </w:r>
      <w:r>
        <w:rPr>
          <w:spacing w:val="-2"/>
        </w:rPr>
        <w:t>dels</w:t>
      </w:r>
      <w:r>
        <w:rPr>
          <w:spacing w:val="-8"/>
        </w:rPr>
        <w:t xml:space="preserve"> </w:t>
      </w:r>
      <w:r>
        <w:rPr>
          <w:spacing w:val="-2"/>
        </w:rPr>
        <w:t>apoderats,</w:t>
      </w:r>
      <w:r>
        <w:rPr>
          <w:spacing w:val="-9"/>
        </w:rPr>
        <w:t xml:space="preserve"> </w:t>
      </w:r>
      <w:r>
        <w:rPr>
          <w:spacing w:val="-1"/>
        </w:rPr>
        <w:t>degudament</w:t>
      </w:r>
      <w:r>
        <w:rPr>
          <w:spacing w:val="-9"/>
        </w:rPr>
        <w:t xml:space="preserve"> </w:t>
      </w:r>
      <w:r>
        <w:rPr>
          <w:spacing w:val="-1"/>
        </w:rPr>
        <w:t>legitimades</w:t>
      </w:r>
      <w:r>
        <w:rPr>
          <w:spacing w:val="-8"/>
        </w:rPr>
        <w:t xml:space="preserve"> </w:t>
      </w:r>
      <w:r>
        <w:rPr>
          <w:spacing w:val="-1"/>
        </w:rPr>
        <w:t>per</w:t>
      </w:r>
      <w:r>
        <w:rPr>
          <w:spacing w:val="-10"/>
        </w:rPr>
        <w:t xml:space="preserve"> </w:t>
      </w:r>
      <w:r>
        <w:rPr>
          <w:spacing w:val="-1"/>
        </w:rPr>
        <w:t>fedatari</w:t>
      </w:r>
      <w:r>
        <w:rPr>
          <w:spacing w:val="-13"/>
        </w:rPr>
        <w:t xml:space="preserve"> </w:t>
      </w:r>
      <w:r>
        <w:rPr>
          <w:spacing w:val="-1"/>
        </w:rPr>
        <w:t>públic)</w:t>
      </w:r>
    </w:p>
    <w:p w:rsidR="00895EF9" w:rsidRDefault="00895EF9">
      <w:pPr>
        <w:pStyle w:val="Textindependent"/>
        <w:rPr>
          <w:sz w:val="22"/>
        </w:rPr>
      </w:pPr>
    </w:p>
    <w:p w:rsidR="00895EF9" w:rsidRDefault="00895EF9">
      <w:pPr>
        <w:pStyle w:val="Textindependent"/>
        <w:rPr>
          <w:sz w:val="22"/>
        </w:rPr>
      </w:pPr>
    </w:p>
    <w:p w:rsidR="00895EF9" w:rsidRDefault="00565D6A">
      <w:pPr>
        <w:pStyle w:val="Textindependent"/>
        <w:spacing w:before="186" w:line="229" w:lineRule="exact"/>
        <w:ind w:left="122"/>
      </w:pPr>
      <w:r>
        <w:rPr>
          <w:spacing w:val="-1"/>
        </w:rPr>
        <w:t>VERIFICACIÓ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PRESENTACIÓ</w:t>
      </w:r>
    </w:p>
    <w:p w:rsidR="00895EF9" w:rsidRDefault="00565D6A">
      <w:pPr>
        <w:pStyle w:val="Textindependent"/>
        <w:tabs>
          <w:tab w:val="left" w:pos="2954"/>
          <w:tab w:val="left" w:pos="5786"/>
        </w:tabs>
        <w:spacing w:line="229" w:lineRule="exact"/>
        <w:ind w:left="122"/>
      </w:pPr>
      <w:r>
        <w:t>Província:</w:t>
      </w:r>
      <w:r>
        <w:tab/>
        <w:t>Data:</w:t>
      </w:r>
      <w:r>
        <w:tab/>
        <w:t>Núm.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Codi:</w:t>
      </w: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895EF9">
      <w:pPr>
        <w:pStyle w:val="Textindependent"/>
      </w:pPr>
    </w:p>
    <w:p w:rsidR="00895EF9" w:rsidRDefault="0041563C">
      <w:pPr>
        <w:pStyle w:val="Textindependent"/>
        <w:spacing w:before="3"/>
        <w:rPr>
          <w:sz w:val="2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201930</wp:posOffset>
                </wp:positionV>
                <wp:extent cx="1828800" cy="7620"/>
                <wp:effectExtent l="0" t="0" r="0" b="0"/>
                <wp:wrapTopAndBottom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2AE500" id="Rectangle 2" o:spid="_x0000_s1026" style="position:absolute;margin-left:85.1pt;margin-top:15.9pt;width:2in;height:.6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e7EdQIAAPkEAAAOAAAAZHJzL2Uyb0RvYy54bWysVNuO2yAQfa/Uf0C8J77IudhaZ7WbNFWl&#10;tF112w8ggGNUDBRInG3Vf++AkzTbvqyq+gEDMwxn5pzh5vbYSXTg1gmtapyNU4y4opoJtavxl8/r&#10;0Rwj54liRGrFa/zEHb5dvH5105uK57rVknGLIIhyVW9q3HpvqiRxtOUdcWNtuAJjo21HPCztLmGW&#10;9BC9k0meptOk15YZqyl3DnZXgxEvYvym4dR/bBrHPZI1Bmw+jjaO2zAmixtS7SwxraAnGOQfUHRE&#10;KLj0EmpFPEF7K/4K1QlqtdONH1PdJbppBOUxB8gmS//I5rElhsdcoDjOXMrk/l9Y+uHwYJFgNQai&#10;FOmAok9QNKJ2kqM8lKc3rgKvR/NgQ4LObDT96pDSyxa8+J21um85YQAqC/7JswNh4eAo2vbvNYPo&#10;ZO91rNSxsV0ICDVAx0jI04UQfvSIwmY2z+fzFHijYJtN88hXQqrzWWOdf8t1h8KkxhaQx9jksHE+&#10;YCHV2SVi11KwtZAyLuxuu5QWHUiQRvwifEjx2k2q4Kx0ODZEHHYAItwRbAFspPpHmeVFep+Xo/V0&#10;PhsV62IyKmfpfJRm5X05TYuyWK1/BoBZUbWCMa42QvGz7LLiZbSeGmAQTBQe6mtcTvJJzP0Zevey&#10;JDvhoQul6EAGl0qQKtD6RjFIm1SeCDnMk+fwY5WhBud/rEoUQeB90M9WsyfQgNVAErAJ7wVMWm2/&#10;Y9RD79XYfdsTyzGS7xToqMyKIjRrXBSTGfCO7LVle20hikKoGnuMhunSDw2+N1bsWrgpi4VR+g60&#10;14gojKDLAdVJsdBfMYPTWxAa+HodvX6/WItfAAAA//8DAFBLAwQUAAYACAAAACEA/AO7iN4AAAAJ&#10;AQAADwAAAGRycy9kb3ducmV2LnhtbEyPwU7DMBBE70j8g7VI3KjdtKUhxKkoEkckWji0Nydekqjx&#10;OsRuG/h6tic4zuzT7Ey+Gl0nTjiE1pOG6USBQKq8banW8PH+cpeCCNGQNZ0n1PCNAVbF9VVuMuvP&#10;tMHTNtaCQyhkRkMTY59JGaoGnQkT3yPx7dMPzkSWQy3tYM4c7jqZKHUvnWmJPzSmx+cGq8P26DSs&#10;H9L119ucXn825R73u/KwSAal9e3N+PQIIuIY/2C41OfqUHCn0h/JBtGxXqqEUQ2zKU9gYL5I2SjZ&#10;mCmQRS7/Lyh+AQAA//8DAFBLAQItABQABgAIAAAAIQC2gziS/gAAAOEBAAATAAAAAAAAAAAAAAAA&#10;AAAAAABbQ29udGVudF9UeXBlc10ueG1sUEsBAi0AFAAGAAgAAAAhADj9If/WAAAAlAEAAAsAAAAA&#10;AAAAAAAAAAAALwEAAF9yZWxzLy5yZWxzUEsBAi0AFAAGAAgAAAAhAKRR7sR1AgAA+QQAAA4AAAAA&#10;AAAAAAAAAAAALgIAAGRycy9lMm9Eb2MueG1sUEsBAi0AFAAGAAgAAAAhAPwDu4jeAAAACQ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895EF9" w:rsidRDefault="00565D6A">
      <w:pPr>
        <w:pStyle w:val="Textindependent"/>
        <w:spacing w:before="62"/>
        <w:ind w:left="122"/>
      </w:pPr>
      <w:r>
        <w:rPr>
          <w:position w:val="6"/>
          <w:sz w:val="13"/>
        </w:rPr>
        <w:t>2</w:t>
      </w:r>
      <w:r>
        <w:rPr>
          <w:spacing w:val="16"/>
          <w:position w:val="6"/>
          <w:sz w:val="13"/>
        </w:rPr>
        <w:t xml:space="preserve"> </w:t>
      </w:r>
      <w:r>
        <w:t>Aquest</w:t>
      </w:r>
      <w:r>
        <w:rPr>
          <w:spacing w:val="-2"/>
        </w:rPr>
        <w:t xml:space="preserve"> </w:t>
      </w:r>
      <w:r>
        <w:t>annex</w:t>
      </w:r>
      <w:r>
        <w:rPr>
          <w:spacing w:val="-1"/>
        </w:rPr>
        <w:t xml:space="preserve"> </w:t>
      </w:r>
      <w:r>
        <w:t>serà el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</w:t>
      </w:r>
    </w:p>
    <w:sectPr w:rsidR="00895EF9">
      <w:pgSz w:w="11910" w:h="16840"/>
      <w:pgMar w:top="2200" w:right="1080" w:bottom="280" w:left="1580" w:header="80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D6A" w:rsidRDefault="00565D6A">
      <w:r>
        <w:separator/>
      </w:r>
    </w:p>
  </w:endnote>
  <w:endnote w:type="continuationSeparator" w:id="0">
    <w:p w:rsidR="00565D6A" w:rsidRDefault="00565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D6A" w:rsidRDefault="00565D6A">
      <w:r>
        <w:separator/>
      </w:r>
    </w:p>
  </w:footnote>
  <w:footnote w:type="continuationSeparator" w:id="0">
    <w:p w:rsidR="00565D6A" w:rsidRDefault="00565D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EF9" w:rsidRDefault="00565D6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31424" behindDoc="1" locked="0" layoutInCell="1" allowOverlap="1">
          <wp:simplePos x="0" y="0"/>
          <wp:positionH relativeFrom="page">
            <wp:posOffset>970689</wp:posOffset>
          </wp:positionH>
          <wp:positionV relativeFrom="page">
            <wp:posOffset>541689</wp:posOffset>
          </wp:positionV>
          <wp:extent cx="1159273" cy="45692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1563C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6631936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1287145</wp:posOffset>
              </wp:positionV>
              <wp:extent cx="687070" cy="189865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707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5EF9" w:rsidRDefault="00565D6A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u w:val="thick"/>
                            </w:rPr>
                            <w:t>ANNEX</w:t>
                          </w:r>
                          <w:r>
                            <w:rPr>
                              <w:rFonts w:ascii="Arial"/>
                              <w:b/>
                              <w:spacing w:val="48"/>
                              <w:u w:val="thick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u w:val="thick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1563C">
                            <w:rPr>
                              <w:rFonts w:ascii="Arial"/>
                              <w:b/>
                              <w:noProof/>
                              <w:u w:val="thick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84.1pt;margin-top:101.35pt;width:54.1pt;height:14.95pt;z-index:-1668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MtkqgIAAKgFAAAOAAAAZHJzL2Uyb0RvYy54bWysVG1vmzAQ/j5p/8HydwJkhAAqqZoQpknd&#10;i9TuBzhggjWwme0Eumr/fWcT0rTVpGkbH6zDPj93z93ju7oe2gYdqVRM8BT7Mw8jygtRMr5P8df7&#10;3IkwUprwkjSC0xQ/UIWvV2/fXPVdQueiFk1JJQIQrpK+S3GtdZe4ripq2hI1Ex3lcFgJ2RINv3Lv&#10;lpL0gN427tzzQrcXsuykKKhSsJuNh3hl8auKFvpzVSmqUZNiyE3bVdp1Z1Z3dUWSvSRdzYpTGuQv&#10;smgJ4xD0DJURTdBBsldQLSukUKLSs0K0rqgqVlDLAdj43gs2dzXpqOUCxVHduUzq/8EWn45fJGJl&#10;ikOMOGmhRfd00GgtBhSa6vSdSsDprgM3PcA2dNkyVd2tKL4pxMWmJnxPb6QUfU1JCdn55qZ7cXXE&#10;UQZk138UJYQhBy0s0FDJ1pQOioEAHbr0cO6MSaWAzTBaeks4KeDIj+IoXNgIJJkud1Lp91S0yBgp&#10;ltB4C06Ot0qbZEgyuZhYXOSsaWzzG/5sAxzHHQgNV82ZScL28jH24m20jQInmIdbJ/CyzLnJN4ET&#10;5v5ykb3LNpvM/2ni+kFSs7Kk3ISZdOUHf9a3k8JHRZyVpUTDSgNnUlJyv9s0Eh0J6Dq336kgF27u&#10;8zRsEYDLC0r+PPDW89jJocZOkAcLJ156keP58ToOvSAOsvw5pVvG6b9TQn2K48V8MWrpt9w8+73m&#10;RpKWaZgcDWtTHJ2dSGIUuOWlba0mrBnti1KY9J9KAe2eGm31aiQ6ilUPuwFQjIh3onwA5UoBygIR&#10;wrgDoxbyB0Y9jI4Uq+8HIilGzQcO6jdzZjLkZOwmg/ACrqZYYzSaGz3Oo0Mn2b4G5PF9cXEDL6Ri&#10;Vr1PWZzeFYwDS+I0usy8ufy3Xk8DdvULAAD//wMAUEsDBBQABgAIAAAAIQAlCSiT3wAAAAsBAAAP&#10;AAAAZHJzL2Rvd25yZXYueG1sTI/BTsMwDIbvSLxDZCRuLCGgbpSm0zSNExKiKweOaZO10RqnNNlW&#10;3h5zgpt/+dPvz8V69gM72ym6gAruFwKYxTYYh52Cj/rlbgUsJo1GDwGtgm8bYV1eXxU6N+GClT3v&#10;U8eoBGOuFfQpjTnnse2t13ERRou0O4TJ60Rx6riZ9IXK/cClEBn32iFd6PVot71tj/uTV7D5xGrn&#10;vt6a9+pQubp+EviaHZW6vZk3z8CSndMfDL/6pA4lOTXhhCaygXK2koQqkEIugREhl9kjsIaGB5kB&#10;Lwv+/4fyBwAA//8DAFBLAQItABQABgAIAAAAIQC2gziS/gAAAOEBAAATAAAAAAAAAAAAAAAAAAAA&#10;AABbQ29udGVudF9UeXBlc10ueG1sUEsBAi0AFAAGAAgAAAAhADj9If/WAAAAlAEAAAsAAAAAAAAA&#10;AAAAAAAALwEAAF9yZWxzLy5yZWxzUEsBAi0AFAAGAAgAAAAhADw8y2SqAgAAqAUAAA4AAAAAAAAA&#10;AAAAAAAALgIAAGRycy9lMm9Eb2MueG1sUEsBAi0AFAAGAAgAAAAhACUJKJPfAAAACwEAAA8AAAAA&#10;AAAAAAAAAAAABAUAAGRycy9kb3ducmV2LnhtbFBLBQYAAAAABAAEAPMAAAAQBgAAAAA=&#10;" filled="f" stroked="f">
              <v:textbox inset="0,0,0,0">
                <w:txbxContent>
                  <w:p w:rsidR="00895EF9" w:rsidRDefault="00565D6A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u w:val="thick"/>
                      </w:rPr>
                      <w:t>ANNEX</w:t>
                    </w:r>
                    <w:r>
                      <w:rPr>
                        <w:rFonts w:ascii="Arial"/>
                        <w:b/>
                        <w:spacing w:val="48"/>
                        <w:u w:val="thick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/>
                        <w:b/>
                        <w:u w:val="thick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1563C">
                      <w:rPr>
                        <w:rFonts w:ascii="Arial"/>
                        <w:b/>
                        <w:noProof/>
                        <w:u w:val="thick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EF9" w:rsidRDefault="00565D6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251657728" behindDoc="1" locked="0" layoutInCell="1" allowOverlap="1">
          <wp:simplePos x="0" y="0"/>
          <wp:positionH relativeFrom="page">
            <wp:posOffset>807493</wp:posOffset>
          </wp:positionH>
          <wp:positionV relativeFrom="page">
            <wp:posOffset>562009</wp:posOffset>
          </wp:positionV>
          <wp:extent cx="1159273" cy="456925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EF9" w:rsidRDefault="00565D6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36032" behindDoc="1" locked="0" layoutInCell="1" allowOverlap="1">
          <wp:simplePos x="0" y="0"/>
          <wp:positionH relativeFrom="page">
            <wp:posOffset>548842</wp:posOffset>
          </wp:positionH>
          <wp:positionV relativeFrom="page">
            <wp:posOffset>513012</wp:posOffset>
          </wp:positionV>
          <wp:extent cx="1134275" cy="499270"/>
          <wp:effectExtent l="0" t="0" r="0" b="0"/>
          <wp:wrapNone/>
          <wp:docPr id="37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4275" cy="499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1563C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6636544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1386840</wp:posOffset>
              </wp:positionV>
              <wp:extent cx="586740" cy="1397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6740" cy="1397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9C9B4C6" id="Rectangle 2" o:spid="_x0000_s1026" style="position:absolute;margin-left:85.1pt;margin-top:109.2pt;width:46.2pt;height:1.1pt;z-index:-1667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hC2dQIAAPkEAAAOAAAAZHJzL2Uyb0RvYy54bWysVNuO0zAQfUfiHyy/t7mQXhJtutrdUoS0&#10;wIqFD3Btp7FwbGO7TXcR/87YaUsLLytEH1xPZjw+M+eMr673nUQ7bp3QqsbZOMWIK6qZUJsaf/2y&#10;Gs0xcp4oRqRWvMZP3OHrxetXV72peK5bLRm3CJIoV/Wmxq33pkoSR1veETfWhitwNtp2xINpNwmz&#10;pIfsnUzyNJ0mvbbMWE25c/B1OTjxIuZvGk79p6Zx3CNZY8Dm42rjug5rsrgi1cYS0wp6gEH+AUVH&#10;hIJLT6mWxBO0teKvVJ2gVjvd+DHVXaKbRlAea4BqsvSPah5bYnisBZrjzKlN7v+lpR93DxYJVuMC&#10;I0U6oOgzNI2ojeQoD+3pjasg6tE82FCgM/eafnNI6bsWoviNtbpvOWEAKgvxycWBYDg4itb9B80g&#10;O9l6HTu1b2wXEkIP0D4S8nQihO89ovBxMp/OCqCNgit7U84iXwmpjmeNdf4d1x0KmxpbQB5zk929&#10;8wELqY4hEbuWgq2ElNGwm/WdtGhHgjTiL8KHEs/DpArBSodjQ8bhC0CEO4IvgI1U/yizvEhv83K0&#10;ms5no2JVTEaAeT5Ks/K2nKZFWSxXPwPArKhawRhX90Lxo+yy4mW0HgZgEEwUHuprXE7ySaz9Ar17&#10;WZGd8DCFUnQ1np86QapA61vFoGxSeSLksE8u4ccuQw+O/7ErUQSB90E/a82eQANWA0lAJ7wXsGm1&#10;fcaoh9mrsfu+JZZjJN8r0FGZFYF1H41iMsvBsOee9bmHKAqpauwxGrZ3fhjwrbFi08JNWWyM0jeg&#10;vUZEYQRdDqgOioX5ihUc3oIwwOd2jPr9Yi1+AQAA//8DAFBLAwQUAAYACAAAACEA116IS+AAAAAL&#10;AQAADwAAAGRycy9kb3ducmV2LnhtbEyPwU7DMAyG70i8Q2QkbixZNErXNZ0YEkckNjiwW9qatlrj&#10;lCbbCk+POY2bf/nT78/5enK9OOEYOk8G5jMFAqnydUeNgfe357sURIiWatt7QgPfGGBdXF/lNqv9&#10;mbZ42sVGcAmFzBpoYxwyKUPVorNh5gck3n360dnIcWxkPdozl7teaqUS6WxHfKG1Az61WB12R2dg&#10;s0w3X68LevnZlnvcf5SHez0qY25vpscViIhTvMDwp8/qULBT6Y9UB9FzflCaUQN6ni5AMKETnYAo&#10;edAqAVnk8v8PxS8AAAD//wMAUEsBAi0AFAAGAAgAAAAhALaDOJL+AAAA4QEAABMAAAAAAAAAAAAA&#10;AAAAAAAAAFtDb250ZW50X1R5cGVzXS54bWxQSwECLQAUAAYACAAAACEAOP0h/9YAAACUAQAACwAA&#10;AAAAAAAAAAAAAAAvAQAAX3JlbHMvLnJlbHNQSwECLQAUAAYACAAAACEAZhIQtnUCAAD5BAAADgAA&#10;AAAAAAAAAAAAAAAuAgAAZHJzL2Uyb0RvYy54bWxQSwECLQAUAAYACAAAACEA116IS+AAAAALAQAA&#10;DwAAAAAAAAAAAAAAAADPBAAAZHJzL2Rvd25yZXYueG1sUEsFBgAAAAAEAAQA8wAAANwFAAAAAA==&#10;" fillcolor="black" stroked="f">
              <w10:wrap anchorx="page" anchory="page"/>
            </v:rect>
          </w:pict>
        </mc:Fallback>
      </mc:AlternateContent>
    </w:r>
    <w:r w:rsidR="0041563C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6637056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1242060</wp:posOffset>
              </wp:positionV>
              <wp:extent cx="637540" cy="1714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754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5EF9" w:rsidRDefault="00565D6A">
                          <w:pPr>
                            <w:spacing w:before="19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ANNEX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1563C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71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84.1pt;margin-top:97.8pt;width:50.2pt;height:13.5pt;z-index:-1667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vR7sAIAAK8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Jl&#10;hiOMBGmhRA9sMOhWDii02ek7nYLTfQduZoBtqLJjqrs7Sb9qJOS6JmLHbpSSfc1ICdG5m/7J1RFH&#10;W5Bt/0GW8AzZG+mAhkq1NnWQDAToUKXHY2VsKBQ255eLWQwnFI7CRRjPXOV8kk6XO6XNOyZbZI0M&#10;Kyi8AyeHO22ABrhOLvYtIQveNK74jTjbAMdxB56Gq/bMBuFq+SMJks1ys4y9OJpvvDjIc++mWMfe&#10;vAgXs/wyX6/z8Kd9N4zTmpclE/aZSVdh/Gd1e1L4qIijsrRseGnhbEha7bbrRqEDAV0X7rPFguBP&#10;3PzzMNwxcHlBKYzi4DZKvGK+XHhxEc+8ZBEsvSBMbpN5ECdxXpxTuuOC/Tsl1Gc4mUWzUUu/5Ra4&#10;7zU3krbcwORoeJvh5dGJpFaBG1G60hrCm9E+SYUN/zkVkLGp0E6vVqKjWM2wHVxjHNtgK8tHELCS&#10;IDDQIkw9MGqpvmPUwwTJsP62J4ph1LwX0AR23EyGmoztZBBB4WqGDUajuTbjWNp3iu9qQB7bTMgb&#10;aJSKOxHbjhqjAAZ2AVPBcXmaYHbsnK6d1/OcXf0CAAD//wMAUEsDBBQABgAIAAAAIQArgALn3gAA&#10;AAsBAAAPAAAAZHJzL2Rvd25yZXYueG1sTI/BTsMwEETvSP0Haytxow6WsNIQp6oQnJAQaThwdGI3&#10;sRqvQ+y24e9ZTnCb0Y5m35S7xY/sYufoAiq432TALHbBOOwVfDQvdzmwmDQaPQa0Cr5thF21uil1&#10;YcIVa3s5pJ5RCcZCKxhSmgrOYzdYr+MmTBbpdgyz14ns3HMz6yuV+5GLLJPca4f0YdCTfRpsdzqc&#10;vYL9J9bP7uutfa+PtWuabYav8qTU7XrZPwJLdkl/YfjFJ3SoiKkNZzSRjeRlLihKYvsggVFCyJxE&#10;S0IICbwq+f8N1Q8AAAD//wMAUEsBAi0AFAAGAAgAAAAhALaDOJL+AAAA4QEAABMAAAAAAAAAAAAA&#10;AAAAAAAAAFtDb250ZW50X1R5cGVzXS54bWxQSwECLQAUAAYACAAAACEAOP0h/9YAAACUAQAACwAA&#10;AAAAAAAAAAAAAAAvAQAAX3JlbHMvLnJlbHNQSwECLQAUAAYACAAAACEA0xr0e7ACAACvBQAADgAA&#10;AAAAAAAAAAAAAAAuAgAAZHJzL2Uyb0RvYy54bWxQSwECLQAUAAYACAAAACEAK4AC594AAAALAQAA&#10;DwAAAAAAAAAAAAAAAAAKBQAAZHJzL2Rvd25yZXYueG1sUEsFBgAAAAAEAAQA8wAAABUGAAAAAA==&#10;" filled="f" stroked="f">
              <v:textbox inset="0,0,0,0">
                <w:txbxContent>
                  <w:p w:rsidR="00895EF9" w:rsidRDefault="00565D6A">
                    <w:pPr>
                      <w:spacing w:before="19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ANNEX</w:t>
                    </w:r>
                    <w:r>
                      <w:rPr>
                        <w:rFonts w:ascii="Arial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1563C">
                      <w:rPr>
                        <w:rFonts w:ascii="Arial"/>
                        <w:b/>
                        <w:noProof/>
                        <w:sz w:val="20"/>
                      </w:rPr>
                      <w:t>71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7328F"/>
    <w:multiLevelType w:val="hybridMultilevel"/>
    <w:tmpl w:val="D0780384"/>
    <w:lvl w:ilvl="0" w:tplc="3CCA9A98">
      <w:start w:val="1"/>
      <w:numFmt w:val="upperLetter"/>
      <w:lvlText w:val="%1."/>
      <w:lvlJc w:val="left"/>
      <w:pPr>
        <w:ind w:left="369" w:hanging="248"/>
        <w:jc w:val="left"/>
      </w:pPr>
      <w:rPr>
        <w:rFonts w:ascii="Arial" w:eastAsia="Arial" w:hAnsi="Arial" w:cs="Arial" w:hint="default"/>
        <w:b/>
        <w:bCs/>
        <w:spacing w:val="-5"/>
        <w:w w:val="99"/>
        <w:sz w:val="20"/>
        <w:szCs w:val="20"/>
        <w:lang w:val="ca-ES" w:eastAsia="en-US" w:bidi="ar-SA"/>
      </w:rPr>
    </w:lvl>
    <w:lvl w:ilvl="1" w:tplc="556ED786">
      <w:numFmt w:val="bullet"/>
      <w:lvlText w:val="•"/>
      <w:lvlJc w:val="left"/>
      <w:pPr>
        <w:ind w:left="1248" w:hanging="248"/>
      </w:pPr>
      <w:rPr>
        <w:rFonts w:hint="default"/>
        <w:lang w:val="ca-ES" w:eastAsia="en-US" w:bidi="ar-SA"/>
      </w:rPr>
    </w:lvl>
    <w:lvl w:ilvl="2" w:tplc="E758B4E4">
      <w:numFmt w:val="bullet"/>
      <w:lvlText w:val="•"/>
      <w:lvlJc w:val="left"/>
      <w:pPr>
        <w:ind w:left="2137" w:hanging="248"/>
      </w:pPr>
      <w:rPr>
        <w:rFonts w:hint="default"/>
        <w:lang w:val="ca-ES" w:eastAsia="en-US" w:bidi="ar-SA"/>
      </w:rPr>
    </w:lvl>
    <w:lvl w:ilvl="3" w:tplc="3EA48F94">
      <w:numFmt w:val="bullet"/>
      <w:lvlText w:val="•"/>
      <w:lvlJc w:val="left"/>
      <w:pPr>
        <w:ind w:left="3025" w:hanging="248"/>
      </w:pPr>
      <w:rPr>
        <w:rFonts w:hint="default"/>
        <w:lang w:val="ca-ES" w:eastAsia="en-US" w:bidi="ar-SA"/>
      </w:rPr>
    </w:lvl>
    <w:lvl w:ilvl="4" w:tplc="C1D484BE">
      <w:numFmt w:val="bullet"/>
      <w:lvlText w:val="•"/>
      <w:lvlJc w:val="left"/>
      <w:pPr>
        <w:ind w:left="3914" w:hanging="248"/>
      </w:pPr>
      <w:rPr>
        <w:rFonts w:hint="default"/>
        <w:lang w:val="ca-ES" w:eastAsia="en-US" w:bidi="ar-SA"/>
      </w:rPr>
    </w:lvl>
    <w:lvl w:ilvl="5" w:tplc="E1D2F86E">
      <w:numFmt w:val="bullet"/>
      <w:lvlText w:val="•"/>
      <w:lvlJc w:val="left"/>
      <w:pPr>
        <w:ind w:left="4803" w:hanging="248"/>
      </w:pPr>
      <w:rPr>
        <w:rFonts w:hint="default"/>
        <w:lang w:val="ca-ES" w:eastAsia="en-US" w:bidi="ar-SA"/>
      </w:rPr>
    </w:lvl>
    <w:lvl w:ilvl="6" w:tplc="2FEA8496">
      <w:numFmt w:val="bullet"/>
      <w:lvlText w:val="•"/>
      <w:lvlJc w:val="left"/>
      <w:pPr>
        <w:ind w:left="5691" w:hanging="248"/>
      </w:pPr>
      <w:rPr>
        <w:rFonts w:hint="default"/>
        <w:lang w:val="ca-ES" w:eastAsia="en-US" w:bidi="ar-SA"/>
      </w:rPr>
    </w:lvl>
    <w:lvl w:ilvl="7" w:tplc="0CAA5B46">
      <w:numFmt w:val="bullet"/>
      <w:lvlText w:val="•"/>
      <w:lvlJc w:val="left"/>
      <w:pPr>
        <w:ind w:left="6580" w:hanging="248"/>
      </w:pPr>
      <w:rPr>
        <w:rFonts w:hint="default"/>
        <w:lang w:val="ca-ES" w:eastAsia="en-US" w:bidi="ar-SA"/>
      </w:rPr>
    </w:lvl>
    <w:lvl w:ilvl="8" w:tplc="E668E4FE">
      <w:numFmt w:val="bullet"/>
      <w:lvlText w:val="•"/>
      <w:lvlJc w:val="left"/>
      <w:pPr>
        <w:ind w:left="7469" w:hanging="248"/>
      </w:pPr>
      <w:rPr>
        <w:rFonts w:hint="default"/>
        <w:lang w:val="ca-ES" w:eastAsia="en-US" w:bidi="ar-SA"/>
      </w:rPr>
    </w:lvl>
  </w:abstractNum>
  <w:abstractNum w:abstractNumId="1" w15:restartNumberingAfterBreak="0">
    <w:nsid w:val="2BA92E1C"/>
    <w:multiLevelType w:val="hybridMultilevel"/>
    <w:tmpl w:val="2C843BEC"/>
    <w:lvl w:ilvl="0" w:tplc="1E24BB40">
      <w:start w:val="1"/>
      <w:numFmt w:val="decimal"/>
      <w:lvlText w:val="%1"/>
      <w:lvlJc w:val="left"/>
      <w:pPr>
        <w:ind w:left="122" w:hanging="137"/>
        <w:jc w:val="left"/>
      </w:pPr>
      <w:rPr>
        <w:rFonts w:ascii="Times New Roman" w:eastAsia="Times New Roman" w:hAnsi="Times New Roman" w:cs="Times New Roman" w:hint="default"/>
        <w:w w:val="99"/>
        <w:position w:val="7"/>
        <w:sz w:val="13"/>
        <w:szCs w:val="13"/>
        <w:lang w:val="ca-ES" w:eastAsia="en-US" w:bidi="ar-SA"/>
      </w:rPr>
    </w:lvl>
    <w:lvl w:ilvl="1" w:tplc="3EFCB756">
      <w:numFmt w:val="bullet"/>
      <w:lvlText w:val="•"/>
      <w:lvlJc w:val="left"/>
      <w:pPr>
        <w:ind w:left="1032" w:hanging="137"/>
      </w:pPr>
      <w:rPr>
        <w:rFonts w:hint="default"/>
        <w:lang w:val="ca-ES" w:eastAsia="en-US" w:bidi="ar-SA"/>
      </w:rPr>
    </w:lvl>
    <w:lvl w:ilvl="2" w:tplc="06D68A60">
      <w:numFmt w:val="bullet"/>
      <w:lvlText w:val="•"/>
      <w:lvlJc w:val="left"/>
      <w:pPr>
        <w:ind w:left="1945" w:hanging="137"/>
      </w:pPr>
      <w:rPr>
        <w:rFonts w:hint="default"/>
        <w:lang w:val="ca-ES" w:eastAsia="en-US" w:bidi="ar-SA"/>
      </w:rPr>
    </w:lvl>
    <w:lvl w:ilvl="3" w:tplc="030EAF1E">
      <w:numFmt w:val="bullet"/>
      <w:lvlText w:val="•"/>
      <w:lvlJc w:val="left"/>
      <w:pPr>
        <w:ind w:left="2857" w:hanging="137"/>
      </w:pPr>
      <w:rPr>
        <w:rFonts w:hint="default"/>
        <w:lang w:val="ca-ES" w:eastAsia="en-US" w:bidi="ar-SA"/>
      </w:rPr>
    </w:lvl>
    <w:lvl w:ilvl="4" w:tplc="90105B2E">
      <w:numFmt w:val="bullet"/>
      <w:lvlText w:val="•"/>
      <w:lvlJc w:val="left"/>
      <w:pPr>
        <w:ind w:left="3770" w:hanging="137"/>
      </w:pPr>
      <w:rPr>
        <w:rFonts w:hint="default"/>
        <w:lang w:val="ca-ES" w:eastAsia="en-US" w:bidi="ar-SA"/>
      </w:rPr>
    </w:lvl>
    <w:lvl w:ilvl="5" w:tplc="8F5E885C">
      <w:numFmt w:val="bullet"/>
      <w:lvlText w:val="•"/>
      <w:lvlJc w:val="left"/>
      <w:pPr>
        <w:ind w:left="4683" w:hanging="137"/>
      </w:pPr>
      <w:rPr>
        <w:rFonts w:hint="default"/>
        <w:lang w:val="ca-ES" w:eastAsia="en-US" w:bidi="ar-SA"/>
      </w:rPr>
    </w:lvl>
    <w:lvl w:ilvl="6" w:tplc="97DC3BC2">
      <w:numFmt w:val="bullet"/>
      <w:lvlText w:val="•"/>
      <w:lvlJc w:val="left"/>
      <w:pPr>
        <w:ind w:left="5595" w:hanging="137"/>
      </w:pPr>
      <w:rPr>
        <w:rFonts w:hint="default"/>
        <w:lang w:val="ca-ES" w:eastAsia="en-US" w:bidi="ar-SA"/>
      </w:rPr>
    </w:lvl>
    <w:lvl w:ilvl="7" w:tplc="D376E20A">
      <w:numFmt w:val="bullet"/>
      <w:lvlText w:val="•"/>
      <w:lvlJc w:val="left"/>
      <w:pPr>
        <w:ind w:left="6508" w:hanging="137"/>
      </w:pPr>
      <w:rPr>
        <w:rFonts w:hint="default"/>
        <w:lang w:val="ca-ES" w:eastAsia="en-US" w:bidi="ar-SA"/>
      </w:rPr>
    </w:lvl>
    <w:lvl w:ilvl="8" w:tplc="1A7C47F4">
      <w:numFmt w:val="bullet"/>
      <w:lvlText w:val="•"/>
      <w:lvlJc w:val="left"/>
      <w:pPr>
        <w:ind w:left="7421" w:hanging="137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EF9"/>
    <w:rsid w:val="0041563C"/>
    <w:rsid w:val="00565D6A"/>
    <w:rsid w:val="00806269"/>
    <w:rsid w:val="0089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83B4C91-37D3-43FB-9D20-439AC8B00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122"/>
      <w:outlineLvl w:val="0"/>
    </w:pPr>
    <w:rPr>
      <w:rFonts w:ascii="Arial" w:eastAsia="Arial" w:hAnsi="Arial" w:cs="Arial"/>
      <w:b/>
      <w:bCs/>
    </w:rPr>
  </w:style>
  <w:style w:type="paragraph" w:styleId="Ttol2">
    <w:name w:val="heading 2"/>
    <w:basedOn w:val="Normal"/>
    <w:uiPriority w:val="1"/>
    <w:qFormat/>
    <w:pPr>
      <w:ind w:left="120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80626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06269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80626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06269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4924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Torres M  Jacint ESPAI PUBLIC</dc:creator>
  <cp:lastModifiedBy>Torres M  Jacint ESPAI PUBLIC</cp:lastModifiedBy>
  <cp:revision>2</cp:revision>
  <dcterms:created xsi:type="dcterms:W3CDTF">2022-07-01T09:34:00Z</dcterms:created>
  <dcterms:modified xsi:type="dcterms:W3CDTF">2022-07-01T09:34:00Z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2022-04-22T00:00:00Z</vt:filetime>
  </property>
  <property fmtid="{D5CDD505-2E9C-101B-9397-08002B2CF9AE}" pid="3" name="LastSaved">
    <vt:filetime>2022-07-01T00:00:00Z</vt:filetime>
  </property>
</Properties>
</file>