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b/>
          <w:color w:val="000000"/>
          <w:szCs w:val="24"/>
          <w:u w:val="single"/>
        </w:rPr>
      </w:pPr>
      <w:r w:rsidRPr="009F1BCD">
        <w:rPr>
          <w:rFonts w:ascii="Arial" w:hAnsi="Arial" w:cs="Arial"/>
          <w:b/>
          <w:color w:val="000000"/>
          <w:szCs w:val="24"/>
          <w:u w:val="single"/>
        </w:rPr>
        <w:t>ANNEX  3</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b/>
          <w:color w:val="000000"/>
          <w:szCs w:val="24"/>
        </w:rPr>
      </w:pPr>
      <w:r w:rsidRPr="009F1BCD">
        <w:rPr>
          <w:rFonts w:ascii="Arial" w:hAnsi="Arial" w:cs="Arial"/>
          <w:b/>
          <w:color w:val="000000"/>
          <w:szCs w:val="24"/>
        </w:rPr>
        <w:t>A) MODEL DE DECLARACIÓ RESPONSABLE A QUÈ FA REFERÈNCIA EL PLEC DE CLÀUSULES ADMINISTRATIVES PARTICULARS</w:t>
      </w:r>
    </w:p>
    <w:p w:rsidR="009F1BCD" w:rsidRPr="009F1BCD" w:rsidRDefault="009F1BCD" w:rsidP="009F1BCD">
      <w:pPr>
        <w:rPr>
          <w:rFonts w:ascii="Arial" w:hAnsi="Arial" w:cs="Arial"/>
          <w:b/>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En/na</w:t>
      </w:r>
      <w:r w:rsidRPr="009F1BCD">
        <w:rPr>
          <w:rFonts w:ascii="Arial" w:hAnsi="Arial" w:cs="Arial"/>
          <w:color w:val="000000"/>
          <w:szCs w:val="24"/>
        </w:rPr>
        <w:tab/>
      </w:r>
      <w:r w:rsidRPr="009F1BCD">
        <w:rPr>
          <w:rFonts w:ascii="Arial" w:hAnsi="Arial" w:cs="Arial"/>
          <w:color w:val="000000"/>
          <w:szCs w:val="24"/>
        </w:rPr>
        <w:tab/>
        <w:t>, amb NIF</w:t>
      </w:r>
      <w:r w:rsidRPr="009F1BCD">
        <w:rPr>
          <w:rFonts w:ascii="Arial" w:hAnsi="Arial" w:cs="Arial"/>
          <w:color w:val="000000"/>
          <w:szCs w:val="24"/>
        </w:rPr>
        <w:tab/>
        <w:t xml:space="preserve">, en qualitat de </w:t>
      </w:r>
      <w:r w:rsidRPr="009F1BCD">
        <w:rPr>
          <w:rFonts w:ascii="Arial" w:hAnsi="Arial" w:cs="Arial"/>
          <w:color w:val="000000"/>
          <w:szCs w:val="24"/>
        </w:rPr>
        <w:tab/>
      </w:r>
      <w:r w:rsidRPr="009F1BCD">
        <w:rPr>
          <w:rFonts w:ascii="Arial" w:hAnsi="Arial" w:cs="Arial"/>
          <w:color w:val="000000"/>
          <w:szCs w:val="24"/>
        </w:rPr>
        <w:tab/>
        <w:t>i en nom i representació de la societat</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xml:space="preserve">, amb CIF .................... i domiciliada a </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segons escriptura pública autoritzada davant Notari/a</w:t>
      </w:r>
      <w:r w:rsidRPr="009F1BCD">
        <w:rPr>
          <w:rFonts w:ascii="Arial" w:hAnsi="Arial" w:cs="Arial"/>
          <w:color w:val="000000"/>
          <w:szCs w:val="24"/>
        </w:rPr>
        <w:tab/>
      </w:r>
      <w:r w:rsidRPr="009F1BCD">
        <w:rPr>
          <w:rFonts w:ascii="Arial" w:hAnsi="Arial" w:cs="Arial"/>
          <w:color w:val="000000"/>
          <w:szCs w:val="24"/>
        </w:rPr>
        <w:tab/>
        <w:t xml:space="preserve">, en data </w:t>
      </w:r>
      <w:r w:rsidRPr="009F1BCD">
        <w:rPr>
          <w:rFonts w:ascii="Arial" w:hAnsi="Arial" w:cs="Arial"/>
          <w:color w:val="000000"/>
          <w:szCs w:val="24"/>
        </w:rPr>
        <w:tab/>
        <w:t>i amb número de protocol</w:t>
      </w:r>
      <w:r w:rsidRPr="009F1BCD">
        <w:rPr>
          <w:rFonts w:ascii="Arial" w:hAnsi="Arial" w:cs="Arial"/>
          <w:color w:val="000000"/>
          <w:szCs w:val="24"/>
        </w:rPr>
        <w:tab/>
        <w:t>.</w:t>
      </w: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assabentat de l’anunci publicat en data </w:t>
      </w:r>
      <w:r w:rsidRPr="009F1BCD">
        <w:rPr>
          <w:rFonts w:ascii="Arial" w:hAnsi="Arial" w:cs="Arial"/>
          <w:color w:val="000000"/>
          <w:szCs w:val="24"/>
        </w:rPr>
        <w:tab/>
      </w:r>
      <w:r w:rsidRPr="009F1BCD">
        <w:rPr>
          <w:rFonts w:ascii="Arial" w:hAnsi="Arial" w:cs="Arial"/>
          <w:color w:val="000000"/>
          <w:szCs w:val="24"/>
        </w:rPr>
        <w:tab/>
        <w:t xml:space="preserve">en el perfil del contractant de l’Ajuntament de Sabadell i de les condicions i requisits que s’exigeixen per a l’adjudicació del contracte anomenat </w:t>
      </w:r>
      <w:r w:rsidRPr="009F1BCD">
        <w:rPr>
          <w:rFonts w:ascii="Arial" w:eastAsia="Calibri" w:hAnsi="Arial" w:cs="Arial"/>
          <w:b/>
          <w:bCs/>
          <w:lang w:eastAsia="en-US"/>
        </w:rPr>
        <w:t>“</w:t>
      </w:r>
      <w:r w:rsidRPr="009F1BCD">
        <w:rPr>
          <w:rFonts w:ascii="Arial" w:eastAsia="Calibri" w:hAnsi="Arial" w:cs="Arial"/>
          <w:bCs/>
          <w:lang w:eastAsia="en-US"/>
        </w:rPr>
        <w:t>Servei de sonorització i il·luminació i efectes especials de la Fira Reial, rebuda dels Reis d’Orient i Cavalcada de Reis i servei d’arrossegament de les carrosses i de suport físic d’equips de la Cavalcada de Reis de Sabadell 2023”</w:t>
      </w:r>
      <w:r w:rsidRPr="009F1BCD">
        <w:rPr>
          <w:rFonts w:ascii="Arial" w:hAnsi="Arial" w:cs="Arial"/>
          <w:color w:val="000000"/>
          <w:szCs w:val="24"/>
        </w:rPr>
        <w:t xml:space="preserve"> que es tramita mitjançant procediment obert simplificat sumari.</w:t>
      </w:r>
      <w:r w:rsidRPr="009F1BCD">
        <w:rPr>
          <w:rFonts w:ascii="Arial" w:hAnsi="Arial" w:cs="Arial"/>
          <w:color w:val="000000"/>
          <w:szCs w:val="24"/>
        </w:rPr>
        <w:tab/>
      </w:r>
      <w:r w:rsidRPr="009F1BCD">
        <w:rPr>
          <w:rFonts w:ascii="Arial" w:hAnsi="Arial" w:cs="Arial"/>
          <w:color w:val="000000"/>
          <w:szCs w:val="24"/>
        </w:rPr>
        <w:tab/>
        <w: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DECLARA responsablement, en virtut de les facultats de representació que ostenta, el següent: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 Que la societat està vàlidament constituïda, té personalitat jurídica i plena capacitat d’obrar de conformitat amb l’establert a l’article 65 de la LCSP i està facultada per contractar amb el sector públic.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2. La finalitat o l’activitat de l’empresa té relació directa amb l’objecte del contracte segons resulta dels seus estatuts o regles fundacionals,  i, conforme al seu objecte social,  que consisteix en .........................................., pot presentar-se a aquesta licitació.</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w:t>
      </w:r>
      <w:r w:rsidRPr="009F1BCD">
        <w:rPr>
          <w:rFonts w:ascii="Arial" w:hAnsi="Arial" w:cs="Arial"/>
          <w:color w:val="000000"/>
          <w:szCs w:val="24"/>
        </w:rPr>
        <w:lastRenderedPageBreak/>
        <w:t xml:space="preserve">particulars. Així mateix, en cas d’acreditar la seva solvència amb mitjans externs, es compromet a aportar els compromisos escrits de col·laboració d’aquestes empreses, abans de l’adjudicació.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6. Que l’empresa es compromet a no fer operacions financeres contràries a la normativa tributària, en països que no tinguin normes sobre control de capitals i siguin considerats paradisos fiscals per la Unió Europea.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9. Que, en relació a l’obligació establerta a l’article 159.4, lletra a) de la LCSP, es fa constar el següent (marcar el que sigui procedent):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lastRenderedPageBreak/>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10. Que la societat pertany al grup empresarial</w:t>
      </w:r>
      <w:r w:rsidRPr="009F1BCD">
        <w:rPr>
          <w:rFonts w:ascii="Arial" w:hAnsi="Arial" w:cs="Arial"/>
          <w:color w:val="000000"/>
          <w:szCs w:val="24"/>
        </w:rPr>
        <w:tab/>
      </w:r>
      <w:r w:rsidRPr="009F1BCD">
        <w:rPr>
          <w:rFonts w:ascii="Arial" w:hAnsi="Arial" w:cs="Arial"/>
          <w:color w:val="000000"/>
          <w:szCs w:val="24"/>
        </w:rPr>
        <w:tab/>
        <w:t xml:space="preserve">, entès com a grup en els termes que estableix l’article 42.1 del Codi de Comerç.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11. Que la societat té la condició de petita o mitjana empresa, definida segons el que estableix el Reglament (CE) núm. 800/2008 de la Comissió Europea del 6 d’agost de 2008, i es compromet a aportar els documents i/o certificacions justificatives adients en cas de resultar classificada com a millor oferta.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14. Que, en concordança a la Disposició addicional 15a. de LCSP, i el plec de clàusules administratives particulars, identifica a efecte de notificacions, l’adreça electrònica següent: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Només per contractes de serveis que impliquin prestacions relacionades amb menors d’edat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Només per empreses no espanyoles</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ab/>
      </w:r>
      <w:r w:rsidRPr="009F1BCD">
        <w:rPr>
          <w:rFonts w:ascii="Arial" w:hAnsi="Arial" w:cs="Arial"/>
          <w:color w:val="000000"/>
          <w:szCs w:val="24"/>
        </w:rPr>
        <w:tab/>
        <w:t xml:space="preserve">, </w:t>
      </w:r>
      <w:r w:rsidRPr="009F1BCD">
        <w:rPr>
          <w:rFonts w:ascii="Arial" w:hAnsi="Arial" w:cs="Arial"/>
          <w:color w:val="000000"/>
          <w:szCs w:val="24"/>
        </w:rPr>
        <w:tab/>
        <w:t xml:space="preserve"> a data de signatura electrònica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Signat,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bookmarkStart w:id="0" w:name="_GoBack"/>
      <w:bookmarkEnd w:id="0"/>
    </w:p>
    <w:p w:rsidR="009F1BCD" w:rsidRPr="009F1BCD" w:rsidRDefault="009F1BCD" w:rsidP="009F1BCD">
      <w:pPr>
        <w:rPr>
          <w:rFonts w:ascii="Arial" w:hAnsi="Arial" w:cs="Arial"/>
          <w:b/>
          <w:color w:val="000000"/>
          <w:szCs w:val="24"/>
          <w:u w:val="single"/>
        </w:rPr>
      </w:pPr>
      <w:r w:rsidRPr="009F1BCD">
        <w:rPr>
          <w:rFonts w:ascii="Arial" w:hAnsi="Arial" w:cs="Arial"/>
          <w:b/>
          <w:color w:val="000000"/>
          <w:szCs w:val="24"/>
          <w:u w:val="single"/>
        </w:rPr>
        <w:t>ANNEX  3</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b/>
          <w:color w:val="000000"/>
          <w:szCs w:val="24"/>
        </w:rPr>
        <w:t>B) MODEL DE DECLARACIÓ RESPONSABLE A QUÈ FA REFERÈNCIA EL PLEC DE CLÀUSULES ADMINISTRATIVES PARTICULARS EN EL SUPÒSIT DE PRESENTAR-SE COM UNA UNIÓ TEMPORAL D’EMPRESES UTE</w:t>
      </w:r>
      <w:r w:rsidRPr="009F1BCD">
        <w:rPr>
          <w:rFonts w:ascii="Arial" w:hAnsi="Arial" w:cs="Arial"/>
          <w:color w:val="000000"/>
          <w:szCs w:val="24"/>
        </w:rPr>
        <w: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En/na</w:t>
      </w:r>
      <w:r w:rsidRPr="009F1BCD">
        <w:rPr>
          <w:rFonts w:ascii="Arial" w:hAnsi="Arial" w:cs="Arial"/>
          <w:color w:val="000000"/>
          <w:szCs w:val="24"/>
        </w:rPr>
        <w:tab/>
      </w:r>
      <w:r w:rsidRPr="009F1BCD">
        <w:rPr>
          <w:rFonts w:ascii="Arial" w:hAnsi="Arial" w:cs="Arial"/>
          <w:color w:val="000000"/>
          <w:szCs w:val="24"/>
        </w:rPr>
        <w:tab/>
        <w:t>, amb NIF</w:t>
      </w:r>
      <w:r w:rsidRPr="009F1BCD">
        <w:rPr>
          <w:rFonts w:ascii="Arial" w:hAnsi="Arial" w:cs="Arial"/>
          <w:color w:val="000000"/>
          <w:szCs w:val="24"/>
        </w:rPr>
        <w:tab/>
        <w:t xml:space="preserve">, en qualitat de </w:t>
      </w:r>
      <w:r w:rsidRPr="009F1BCD">
        <w:rPr>
          <w:rFonts w:ascii="Arial" w:hAnsi="Arial" w:cs="Arial"/>
          <w:color w:val="000000"/>
          <w:szCs w:val="24"/>
        </w:rPr>
        <w:tab/>
      </w:r>
      <w:r w:rsidRPr="009F1BCD">
        <w:rPr>
          <w:rFonts w:ascii="Arial" w:hAnsi="Arial" w:cs="Arial"/>
          <w:color w:val="000000"/>
          <w:szCs w:val="24"/>
        </w:rPr>
        <w:tab/>
        <w:t>i en nom i representació de la societat</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xml:space="preserve">, amb CIF .................... i domiciliada a </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segons escriptura pública autoritzada davant Notari/a</w:t>
      </w:r>
      <w:r w:rsidRPr="009F1BCD">
        <w:rPr>
          <w:rFonts w:ascii="Arial" w:hAnsi="Arial" w:cs="Arial"/>
          <w:color w:val="000000"/>
          <w:szCs w:val="24"/>
        </w:rPr>
        <w:tab/>
      </w:r>
      <w:r w:rsidRPr="009F1BCD">
        <w:rPr>
          <w:rFonts w:ascii="Arial" w:hAnsi="Arial" w:cs="Arial"/>
          <w:color w:val="000000"/>
          <w:szCs w:val="24"/>
        </w:rPr>
        <w:tab/>
        <w:t xml:space="preserve">, en data </w:t>
      </w:r>
      <w:r w:rsidRPr="009F1BCD">
        <w:rPr>
          <w:rFonts w:ascii="Arial" w:hAnsi="Arial" w:cs="Arial"/>
          <w:color w:val="000000"/>
          <w:szCs w:val="24"/>
        </w:rPr>
        <w:tab/>
        <w:t>i amb número de protocol</w:t>
      </w:r>
      <w:r w:rsidRPr="009F1BCD">
        <w:rPr>
          <w:rFonts w:ascii="Arial" w:hAnsi="Arial" w:cs="Arial"/>
          <w:color w:val="000000"/>
          <w:szCs w:val="24"/>
        </w:rPr>
        <w:tab/>
        <w:t>, i</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En/na</w:t>
      </w:r>
      <w:r w:rsidRPr="009F1BCD">
        <w:rPr>
          <w:rFonts w:ascii="Arial" w:hAnsi="Arial" w:cs="Arial"/>
          <w:color w:val="000000"/>
          <w:szCs w:val="24"/>
        </w:rPr>
        <w:tab/>
      </w:r>
      <w:r w:rsidRPr="009F1BCD">
        <w:rPr>
          <w:rFonts w:ascii="Arial" w:hAnsi="Arial" w:cs="Arial"/>
          <w:color w:val="000000"/>
          <w:szCs w:val="24"/>
        </w:rPr>
        <w:tab/>
        <w:t>, amb NIF</w:t>
      </w:r>
      <w:r w:rsidRPr="009F1BCD">
        <w:rPr>
          <w:rFonts w:ascii="Arial" w:hAnsi="Arial" w:cs="Arial"/>
          <w:color w:val="000000"/>
          <w:szCs w:val="24"/>
        </w:rPr>
        <w:tab/>
        <w:t xml:space="preserve">, en qualitat de </w:t>
      </w:r>
      <w:r w:rsidRPr="009F1BCD">
        <w:rPr>
          <w:rFonts w:ascii="Arial" w:hAnsi="Arial" w:cs="Arial"/>
          <w:color w:val="000000"/>
          <w:szCs w:val="24"/>
        </w:rPr>
        <w:tab/>
      </w:r>
      <w:r w:rsidRPr="009F1BCD">
        <w:rPr>
          <w:rFonts w:ascii="Arial" w:hAnsi="Arial" w:cs="Arial"/>
          <w:color w:val="000000"/>
          <w:szCs w:val="24"/>
        </w:rPr>
        <w:tab/>
        <w:t>i en nom i representació de la societat</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xml:space="preserve">, amb CIF .................... i domiciliada a </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segons escriptura pública autoritzada davant Notari/a</w:t>
      </w:r>
      <w:r w:rsidRPr="009F1BCD">
        <w:rPr>
          <w:rFonts w:ascii="Arial" w:hAnsi="Arial" w:cs="Arial"/>
          <w:color w:val="000000"/>
          <w:szCs w:val="24"/>
        </w:rPr>
        <w:tab/>
      </w:r>
      <w:r w:rsidRPr="009F1BCD">
        <w:rPr>
          <w:rFonts w:ascii="Arial" w:hAnsi="Arial" w:cs="Arial"/>
          <w:color w:val="000000"/>
          <w:szCs w:val="24"/>
        </w:rPr>
        <w:tab/>
        <w:t xml:space="preserve">, en data </w:t>
      </w:r>
      <w:r w:rsidRPr="009F1BCD">
        <w:rPr>
          <w:rFonts w:ascii="Arial" w:hAnsi="Arial" w:cs="Arial"/>
          <w:color w:val="000000"/>
          <w:szCs w:val="24"/>
        </w:rPr>
        <w:tab/>
        <w:t>i amb número de protocol</w:t>
      </w:r>
      <w:r w:rsidRPr="009F1BCD">
        <w:rPr>
          <w:rFonts w:ascii="Arial" w:hAnsi="Arial" w:cs="Arial"/>
          <w:color w:val="000000"/>
          <w:szCs w:val="24"/>
        </w:rPr>
        <w:tab/>
        <w: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lastRenderedPageBreak/>
        <w:t>DECLAREN responsablement, en virtut de les facultats de representació que de forma respectiva ostenten, el següent: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1. Que les societats estan vàlidament constituïdes, tenen personalitat jurídica i plena capacitat d’obrar de conformitat amb l’establert a l’article 65 de la LCSP i estan facultades per contractar amb el sector públic.</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3. Que als efectes de la licitació i de constituir la unió temporal d’empreses declaren que la societat  </w:t>
      </w:r>
      <w:r w:rsidRPr="009F1BCD">
        <w:rPr>
          <w:rFonts w:ascii="Arial" w:hAnsi="Arial" w:cs="Arial"/>
          <w:color w:val="000000"/>
          <w:szCs w:val="24"/>
        </w:rPr>
        <w:tab/>
      </w:r>
      <w:r w:rsidRPr="009F1BCD">
        <w:rPr>
          <w:rFonts w:ascii="Arial" w:hAnsi="Arial" w:cs="Arial"/>
          <w:color w:val="000000"/>
          <w:szCs w:val="24"/>
        </w:rPr>
        <w:tab/>
        <w:t xml:space="preserve"> hi participarà en un </w:t>
      </w:r>
      <w:r w:rsidRPr="009F1BCD">
        <w:rPr>
          <w:rFonts w:ascii="Arial" w:hAnsi="Arial" w:cs="Arial"/>
          <w:color w:val="000000"/>
          <w:szCs w:val="24"/>
        </w:rPr>
        <w:tab/>
        <w:t>% i la societat</w:t>
      </w:r>
      <w:r w:rsidRPr="009F1BCD">
        <w:rPr>
          <w:rFonts w:ascii="Arial" w:hAnsi="Arial" w:cs="Arial"/>
          <w:color w:val="000000"/>
          <w:szCs w:val="24"/>
        </w:rPr>
        <w:tab/>
      </w:r>
      <w:r w:rsidRPr="009F1BCD">
        <w:rPr>
          <w:rFonts w:ascii="Arial" w:hAnsi="Arial" w:cs="Arial"/>
          <w:color w:val="000000"/>
          <w:szCs w:val="24"/>
        </w:rPr>
        <w:tab/>
        <w:t>en el</w:t>
      </w:r>
      <w:r w:rsidRPr="009F1BCD">
        <w:rPr>
          <w:rFonts w:ascii="Arial" w:hAnsi="Arial" w:cs="Arial"/>
          <w:color w:val="000000"/>
          <w:szCs w:val="24"/>
        </w:rPr>
        <w:tab/>
        <w:t>% restant, que es designarà com a representant legal de la unió temporal d’empreses a</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 xml:space="preserve"> i que ambdues societats adopten el compromís de formalitzar en escriptura pública la constitució de la unió temporal d’empreses, per al cas que aquesta resulti adjudicatària del contracte.</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9. Que, en relació a l’obligació establerta a l’article 159.4, lletra a) de la LCSP, es fa constar el següent  (marcar el que sigui procedent):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lastRenderedPageBreak/>
        <w:t xml:space="preserve"> 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10. Que les  societats pertanyen al/s grup/s empresarial/s</w:t>
      </w:r>
      <w:r w:rsidRPr="009F1BCD">
        <w:rPr>
          <w:rFonts w:ascii="Arial" w:hAnsi="Arial" w:cs="Arial"/>
          <w:color w:val="000000"/>
          <w:szCs w:val="24"/>
        </w:rPr>
        <w:tab/>
      </w:r>
      <w:r w:rsidRPr="009F1BCD">
        <w:rPr>
          <w:rFonts w:ascii="Arial" w:hAnsi="Arial" w:cs="Arial"/>
          <w:color w:val="000000"/>
          <w:szCs w:val="24"/>
        </w:rPr>
        <w:tab/>
        <w:t xml:space="preserve">, entès/os com a grup/s en els termes que estableix l’article 42.1 del Codi de Comerç.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11. Que les societats tenen la condició de petita o mitjana empresa, definida segons el que estableix el Reglament (CE) núm. 800/2008 de la Comissió Europea del 6 d’agost de 2008, i es comprometen a aportar els documents i/o certificacions justificatives adients en cas de resultar la unió temporal d’empreses classificada com a millor oferta.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14. Que, en concordança a la Disposició addicional 15a. de LCSP, i el plec de clàusules administratives particulars, identifica a efecte de notificacions, l’adreça electrònica següent: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Només per contractes de serveis que impliquin prestacions relacionades amb menors d’edat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Només per empreses no espanyoles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 xml:space="preserve"> 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lastRenderedPageBreak/>
        <w:tab/>
      </w:r>
      <w:r w:rsidRPr="009F1BCD">
        <w:rPr>
          <w:rFonts w:ascii="Arial" w:hAnsi="Arial" w:cs="Arial"/>
          <w:color w:val="000000"/>
          <w:szCs w:val="24"/>
        </w:rPr>
        <w:tab/>
        <w:t>, a data de signatura electrònica</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Signat,</w:t>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r w:rsidRPr="009F1BCD">
        <w:rPr>
          <w:rFonts w:ascii="Arial" w:hAnsi="Arial" w:cs="Arial"/>
          <w:color w:val="000000"/>
          <w:szCs w:val="24"/>
        </w:rPr>
        <w:t>Per part de</w:t>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r>
      <w:r w:rsidRPr="009F1BCD">
        <w:rPr>
          <w:rFonts w:ascii="Arial" w:hAnsi="Arial" w:cs="Arial"/>
          <w:color w:val="000000"/>
          <w:szCs w:val="24"/>
        </w:rPr>
        <w:tab/>
        <w:t>Per part de</w:t>
      </w:r>
      <w:r w:rsidRPr="009F1BCD">
        <w:rPr>
          <w:rFonts w:ascii="Arial" w:hAnsi="Arial" w:cs="Arial"/>
          <w:color w:val="000000"/>
          <w:szCs w:val="24"/>
        </w:rPr>
        <w:tab/>
      </w: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Default="009F1BCD"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Pr="009F1BCD" w:rsidRDefault="00C15E88"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Default="009F1BCD"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Default="00C15E88" w:rsidP="009F1BCD">
      <w:pPr>
        <w:rPr>
          <w:rFonts w:ascii="Arial" w:hAnsi="Arial" w:cs="Arial"/>
          <w:color w:val="000000"/>
          <w:szCs w:val="24"/>
        </w:rPr>
      </w:pPr>
    </w:p>
    <w:p w:rsidR="00C15E88" w:rsidRPr="009F1BCD" w:rsidRDefault="00C15E88" w:rsidP="009F1BCD">
      <w:pPr>
        <w:rPr>
          <w:rFonts w:ascii="Arial" w:hAnsi="Arial" w:cs="Arial"/>
          <w:color w:val="000000"/>
          <w:szCs w:val="24"/>
        </w:rPr>
      </w:pPr>
    </w:p>
    <w:p w:rsidR="009F1BCD" w:rsidRPr="009F1BCD" w:rsidRDefault="009F1BCD" w:rsidP="009F1BCD">
      <w:pPr>
        <w:rPr>
          <w:rFonts w:ascii="Arial" w:hAnsi="Arial" w:cs="Arial"/>
          <w:color w:val="000000"/>
          <w:szCs w:val="24"/>
        </w:rPr>
      </w:pPr>
    </w:p>
    <w:p w:rsidR="009F1BCD" w:rsidRPr="009F1BCD" w:rsidRDefault="009F1BCD" w:rsidP="009F1BCD">
      <w:pPr>
        <w:rPr>
          <w:rFonts w:ascii="Arial" w:hAnsi="Arial" w:cs="Arial"/>
          <w:color w:val="000000"/>
          <w:szCs w:val="24"/>
        </w:rPr>
      </w:pPr>
    </w:p>
    <w:sectPr w:rsidR="009F1BCD" w:rsidRPr="009F1BCD" w:rsidSect="007D574F">
      <w:headerReference w:type="even" r:id="rId8"/>
      <w:headerReference w:type="default" r:id="rId9"/>
      <w:footerReference w:type="even" r:id="rId10"/>
      <w:footerReference w:type="default" r:id="rId11"/>
      <w:footerReference w:type="first" r:id="rId12"/>
      <w:pgSz w:w="11906" w:h="16838"/>
      <w:pgMar w:top="1135" w:right="1531" w:bottom="1134" w:left="1531" w:header="397" w:footer="2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E8B" w:rsidRDefault="00E04E8B">
      <w:r>
        <w:separator/>
      </w:r>
    </w:p>
  </w:endnote>
  <w:endnote w:type="continuationSeparator" w:id="0">
    <w:p w:rsidR="00E04E8B" w:rsidRDefault="00E04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802E58" w:rsidRDefault="00A671FE" w:rsidP="00E06890">
    <w:pPr>
      <w:pStyle w:val="Piedepgina"/>
      <w:ind w:left="-993" w:right="-569"/>
      <w:jc w:val="center"/>
      <w:rPr>
        <w:rFonts w:cs="Arial"/>
        <w:sz w:val="8"/>
        <w:szCs w:val="16"/>
        <w:lang w:val="es-ES"/>
      </w:rPr>
    </w:pPr>
  </w:p>
  <w:p w:rsidR="00A671FE" w:rsidRPr="00E06890" w:rsidRDefault="00B7149D"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D574F">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926CF0">
      <w:rPr>
        <w:rFonts w:cs="Frutiger-LightCn"/>
        <w:noProof/>
        <w:sz w:val="16"/>
        <w:szCs w:val="16"/>
        <w:lang w:val="en-GB" w:eastAsia="es-ES_tradnl"/>
      </w:rPr>
      <w:fldChar w:fldCharType="begin"/>
    </w:r>
    <w:r w:rsidR="00926CF0">
      <w:rPr>
        <w:rFonts w:cs="Frutiger-LightCn"/>
        <w:noProof/>
        <w:sz w:val="16"/>
        <w:szCs w:val="16"/>
        <w:lang w:val="en-GB" w:eastAsia="es-ES_tradnl"/>
      </w:rPr>
      <w:instrText xml:space="preserve"> NUMPAGES  \* MERGEFORMAT </w:instrText>
    </w:r>
    <w:r w:rsidR="00926CF0">
      <w:rPr>
        <w:rFonts w:cs="Frutiger-LightCn"/>
        <w:noProof/>
        <w:sz w:val="16"/>
        <w:szCs w:val="16"/>
        <w:lang w:val="en-GB" w:eastAsia="es-ES_tradnl"/>
      </w:rPr>
      <w:fldChar w:fldCharType="separate"/>
    </w:r>
    <w:r w:rsidR="007D574F">
      <w:rPr>
        <w:rFonts w:cs="Frutiger-LightCn"/>
        <w:noProof/>
        <w:sz w:val="16"/>
        <w:szCs w:val="16"/>
        <w:lang w:val="en-GB" w:eastAsia="es-ES_tradnl"/>
      </w:rPr>
      <w:t>5</w:t>
    </w:r>
    <w:r w:rsidR="00926CF0">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802E58" w:rsidRDefault="00A671FE" w:rsidP="00802E58">
    <w:pPr>
      <w:pStyle w:val="Piedepgina"/>
      <w:ind w:left="-993" w:right="-569"/>
      <w:jc w:val="center"/>
      <w:rPr>
        <w:rFonts w:cs="Arial"/>
        <w:sz w:val="8"/>
        <w:szCs w:val="16"/>
        <w:lang w:val="es-ES"/>
      </w:rPr>
    </w:pPr>
  </w:p>
  <w:p w:rsidR="00A671FE" w:rsidRPr="00C31F0E" w:rsidRDefault="00B7149D"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D574F">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926CF0">
      <w:rPr>
        <w:rFonts w:cs="Frutiger-LightCn"/>
        <w:noProof/>
        <w:sz w:val="16"/>
        <w:szCs w:val="16"/>
        <w:lang w:val="en-GB" w:eastAsia="es-ES_tradnl"/>
      </w:rPr>
      <w:fldChar w:fldCharType="begin"/>
    </w:r>
    <w:r w:rsidR="00926CF0">
      <w:rPr>
        <w:rFonts w:cs="Frutiger-LightCn"/>
        <w:noProof/>
        <w:sz w:val="16"/>
        <w:szCs w:val="16"/>
        <w:lang w:val="en-GB" w:eastAsia="es-ES_tradnl"/>
      </w:rPr>
      <w:instrText xml:space="preserve"> NUMPAGES  \* MERGEFORMAT </w:instrText>
    </w:r>
    <w:r w:rsidR="00926CF0">
      <w:rPr>
        <w:rFonts w:cs="Frutiger-LightCn"/>
        <w:noProof/>
        <w:sz w:val="16"/>
        <w:szCs w:val="16"/>
        <w:lang w:val="en-GB" w:eastAsia="es-ES_tradnl"/>
      </w:rPr>
      <w:fldChar w:fldCharType="separate"/>
    </w:r>
    <w:r w:rsidR="007D574F">
      <w:rPr>
        <w:rFonts w:cs="Frutiger-LightCn"/>
        <w:noProof/>
        <w:sz w:val="16"/>
        <w:szCs w:val="16"/>
        <w:lang w:val="en-GB" w:eastAsia="es-ES_tradnl"/>
      </w:rPr>
      <w:t>5</w:t>
    </w:r>
    <w:r w:rsidR="00926CF0">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7149D" w:rsidP="00B851BD">
    <w:pPr>
      <w:framePr w:w="10260" w:h="228" w:hSpace="180" w:wrap="around" w:vAnchor="page" w:hAnchor="page" w:x="872" w:y="15703"/>
      <w:jc w:val="center"/>
      <w:rPr>
        <w:rFonts w:ascii="Arial" w:hAnsi="Arial"/>
        <w:sz w:val="12"/>
      </w:rPr>
    </w:pPr>
    <w:r w:rsidRPr="009344E9">
      <w:rPr>
        <w:rFonts w:ascii="Arial" w:hAnsi="Arial"/>
        <w:color w:val="000000"/>
        <w:sz w:val="12"/>
      </w:rPr>
      <w:t>Ajuntament de Sabadell  - Plaça de Sant Roc, 1 -  - Sabadell</w:t>
    </w:r>
    <w:r w:rsidRPr="009344E9">
      <w:rPr>
        <w:rFonts w:ascii="Arial" w:hAnsi="Arial"/>
        <w:sz w:val="12"/>
      </w:rPr>
      <w:t xml:space="preserve"> </w:t>
    </w:r>
  </w:p>
  <w:p w:rsidR="00A671FE" w:rsidRPr="009344E9" w:rsidRDefault="00EE6F50"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7149D" w:rsidP="00B851BD">
                          <w:pPr>
                            <w:pStyle w:val="Ttulo1"/>
                            <w:rPr>
                              <w:rFonts w:ascii="Arial" w:hAnsi="Arial"/>
                              <w:b w:val="0"/>
                              <w:sz w:val="18"/>
                            </w:rPr>
                          </w:pPr>
                          <w:r>
                            <w:rPr>
                              <w:rFonts w:ascii="Wingdings" w:hAnsi="Wingdings"/>
                              <w:b w:val="0"/>
                              <w:sz w:val="18"/>
                            </w:rPr>
                            <w:sym w:font="Wingdings" w:char="F033"/>
                          </w:r>
                          <w:r w:rsidR="00C15336">
                            <w:rPr>
                              <w:rStyle w:val="Nmerodepgina"/>
                              <w:rFonts w:ascii="Arial" w:hAnsi="Arial"/>
                              <w:b w:val="0"/>
                              <w:sz w:val="18"/>
                            </w:rPr>
                            <w:fldChar w:fldCharType="begin"/>
                          </w:r>
                          <w:r>
                            <w:rPr>
                              <w:rStyle w:val="Nmerodepgina"/>
                              <w:rFonts w:ascii="Arial" w:hAnsi="Arial"/>
                              <w:b w:val="0"/>
                              <w:sz w:val="18"/>
                            </w:rPr>
                            <w:instrText xml:space="preserve"> PAGE </w:instrText>
                          </w:r>
                          <w:r w:rsidR="00C15336">
                            <w:rPr>
                              <w:rStyle w:val="Nmerodepgina"/>
                              <w:rFonts w:ascii="Arial" w:hAnsi="Arial"/>
                              <w:b w:val="0"/>
                              <w:sz w:val="18"/>
                            </w:rPr>
                            <w:fldChar w:fldCharType="separate"/>
                          </w:r>
                          <w:r>
                            <w:rPr>
                              <w:rStyle w:val="Nmerodepgina"/>
                              <w:rFonts w:ascii="Arial" w:hAnsi="Arial"/>
                              <w:b w:val="0"/>
                              <w:noProof/>
                              <w:sz w:val="18"/>
                            </w:rPr>
                            <w:t>1</w:t>
                          </w:r>
                          <w:r w:rsidR="00C15336">
                            <w:rPr>
                              <w:rStyle w:val="Nmerodepgina"/>
                              <w:rFonts w:ascii="Arial" w:hAnsi="Arial"/>
                              <w:b w:val="0"/>
                              <w:sz w:val="18"/>
                            </w:rPr>
                            <w:fldChar w:fldCharType="end"/>
                          </w:r>
                          <w:r>
                            <w:rPr>
                              <w:rFonts w:ascii="Wingdings" w:hAnsi="Wingdings"/>
                              <w:b w:val="0"/>
                              <w:sz w:val="18"/>
                            </w:rPr>
                            <w:sym w:font="Wingdings" w:char="F034"/>
                          </w:r>
                          <w:r w:rsidR="00926CF0">
                            <w:rPr>
                              <w:rFonts w:ascii="Arial" w:hAnsi="Arial"/>
                              <w:b w:val="0"/>
                              <w:noProof/>
                              <w:sz w:val="18"/>
                            </w:rPr>
                            <w:fldChar w:fldCharType="begin"/>
                          </w:r>
                          <w:r w:rsidR="00926CF0">
                            <w:rPr>
                              <w:rFonts w:ascii="Arial" w:hAnsi="Arial"/>
                              <w:b w:val="0"/>
                              <w:noProof/>
                              <w:sz w:val="18"/>
                            </w:rPr>
                            <w:instrText xml:space="preserve"> NUMPAGES  \* MERGEFORMAT </w:instrText>
                          </w:r>
                          <w:r w:rsidR="00926CF0">
                            <w:rPr>
                              <w:rFonts w:ascii="Arial" w:hAnsi="Arial"/>
                              <w:b w:val="0"/>
                              <w:noProof/>
                              <w:sz w:val="18"/>
                            </w:rPr>
                            <w:fldChar w:fldCharType="separate"/>
                          </w:r>
                          <w:r w:rsidR="007A5051">
                            <w:rPr>
                              <w:rFonts w:ascii="Arial" w:hAnsi="Arial"/>
                              <w:b w:val="0"/>
                              <w:noProof/>
                              <w:sz w:val="18"/>
                            </w:rPr>
                            <w:t>2</w:t>
                          </w:r>
                          <w:r w:rsidR="00926CF0">
                            <w:rPr>
                              <w:rFonts w:ascii="Arial" w:hAnsi="Arial"/>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B7149D" w:rsidP="00B851BD">
                    <w:pPr>
                      <w:pStyle w:val="Ttulo1"/>
                      <w:rPr>
                        <w:rFonts w:ascii="Arial" w:hAnsi="Arial"/>
                        <w:b w:val="0"/>
                        <w:sz w:val="18"/>
                      </w:rPr>
                    </w:pPr>
                    <w:r>
                      <w:rPr>
                        <w:rFonts w:ascii="Wingdings" w:hAnsi="Wingdings"/>
                        <w:b w:val="0"/>
                        <w:sz w:val="18"/>
                      </w:rPr>
                      <w:sym w:font="Wingdings" w:char="F033"/>
                    </w:r>
                    <w:r w:rsidR="00C15336">
                      <w:rPr>
                        <w:rStyle w:val="Nmerodepgina"/>
                        <w:rFonts w:ascii="Arial" w:hAnsi="Arial"/>
                        <w:b w:val="0"/>
                        <w:sz w:val="18"/>
                      </w:rPr>
                      <w:fldChar w:fldCharType="begin"/>
                    </w:r>
                    <w:r>
                      <w:rPr>
                        <w:rStyle w:val="Nmerodepgina"/>
                        <w:rFonts w:ascii="Arial" w:hAnsi="Arial"/>
                        <w:b w:val="0"/>
                        <w:sz w:val="18"/>
                      </w:rPr>
                      <w:instrText xml:space="preserve"> PAGE </w:instrText>
                    </w:r>
                    <w:r w:rsidR="00C15336">
                      <w:rPr>
                        <w:rStyle w:val="Nmerodepgina"/>
                        <w:rFonts w:ascii="Arial" w:hAnsi="Arial"/>
                        <w:b w:val="0"/>
                        <w:sz w:val="18"/>
                      </w:rPr>
                      <w:fldChar w:fldCharType="separate"/>
                    </w:r>
                    <w:r>
                      <w:rPr>
                        <w:rStyle w:val="Nmerodepgina"/>
                        <w:rFonts w:ascii="Arial" w:hAnsi="Arial"/>
                        <w:b w:val="0"/>
                        <w:noProof/>
                        <w:sz w:val="18"/>
                      </w:rPr>
                      <w:t>1</w:t>
                    </w:r>
                    <w:r w:rsidR="00C15336">
                      <w:rPr>
                        <w:rStyle w:val="Nmerodepgina"/>
                        <w:rFonts w:ascii="Arial" w:hAnsi="Arial"/>
                        <w:b w:val="0"/>
                        <w:sz w:val="18"/>
                      </w:rPr>
                      <w:fldChar w:fldCharType="end"/>
                    </w:r>
                    <w:r>
                      <w:rPr>
                        <w:rFonts w:ascii="Wingdings" w:hAnsi="Wingdings"/>
                        <w:b w:val="0"/>
                        <w:sz w:val="18"/>
                      </w:rPr>
                      <w:sym w:font="Wingdings" w:char="F034"/>
                    </w:r>
                    <w:r w:rsidR="00926CF0">
                      <w:rPr>
                        <w:rFonts w:ascii="Arial" w:hAnsi="Arial"/>
                        <w:b w:val="0"/>
                        <w:noProof/>
                        <w:sz w:val="18"/>
                      </w:rPr>
                      <w:fldChar w:fldCharType="begin"/>
                    </w:r>
                    <w:r w:rsidR="00926CF0">
                      <w:rPr>
                        <w:rFonts w:ascii="Arial" w:hAnsi="Arial"/>
                        <w:b w:val="0"/>
                        <w:noProof/>
                        <w:sz w:val="18"/>
                      </w:rPr>
                      <w:instrText xml:space="preserve"> NUMPAGES  \* MERGEFORMAT </w:instrText>
                    </w:r>
                    <w:r w:rsidR="00926CF0">
                      <w:rPr>
                        <w:rFonts w:ascii="Arial" w:hAnsi="Arial"/>
                        <w:b w:val="0"/>
                        <w:noProof/>
                        <w:sz w:val="18"/>
                      </w:rPr>
                      <w:fldChar w:fldCharType="separate"/>
                    </w:r>
                    <w:r w:rsidR="007A5051">
                      <w:rPr>
                        <w:rFonts w:ascii="Arial" w:hAnsi="Arial"/>
                        <w:b w:val="0"/>
                        <w:noProof/>
                        <w:sz w:val="18"/>
                      </w:rPr>
                      <w:t>2</w:t>
                    </w:r>
                    <w:r w:rsidR="00926CF0">
                      <w:rPr>
                        <w:rFonts w:ascii="Arial" w:hAnsi="Arial"/>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6631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E8B" w:rsidRDefault="00E04E8B">
      <w:r>
        <w:separator/>
      </w:r>
    </w:p>
  </w:footnote>
  <w:footnote w:type="continuationSeparator" w:id="0">
    <w:p w:rsidR="00E04E8B" w:rsidRDefault="00E04E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B00240"/>
    <w:multiLevelType w:val="hybridMultilevel"/>
    <w:tmpl w:val="05CA7008"/>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AF92AEF"/>
    <w:multiLevelType w:val="hybridMultilevel"/>
    <w:tmpl w:val="815C4D3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33B65AD"/>
    <w:multiLevelType w:val="hybridMultilevel"/>
    <w:tmpl w:val="785E4BCC"/>
    <w:lvl w:ilvl="0" w:tplc="76CA94EA">
      <w:start w:val="1"/>
      <w:numFmt w:val="decimal"/>
      <w:lvlText w:val="%1."/>
      <w:lvlJc w:val="left"/>
      <w:pPr>
        <w:ind w:left="360" w:hanging="360"/>
      </w:pPr>
    </w:lvl>
    <w:lvl w:ilvl="1" w:tplc="3D0C45C8">
      <w:start w:val="1"/>
      <w:numFmt w:val="decimal"/>
      <w:lvlText w:val="%2."/>
      <w:lvlJc w:val="left"/>
      <w:pPr>
        <w:tabs>
          <w:tab w:val="num" w:pos="1440"/>
        </w:tabs>
        <w:ind w:left="1440" w:hanging="360"/>
      </w:pPr>
    </w:lvl>
    <w:lvl w:ilvl="2" w:tplc="6C881E7E">
      <w:start w:val="1"/>
      <w:numFmt w:val="decimal"/>
      <w:lvlText w:val="%3."/>
      <w:lvlJc w:val="left"/>
      <w:pPr>
        <w:tabs>
          <w:tab w:val="num" w:pos="2160"/>
        </w:tabs>
        <w:ind w:left="2160" w:hanging="360"/>
      </w:pPr>
    </w:lvl>
    <w:lvl w:ilvl="3" w:tplc="073A8924">
      <w:start w:val="1"/>
      <w:numFmt w:val="decimal"/>
      <w:lvlText w:val="%4."/>
      <w:lvlJc w:val="left"/>
      <w:pPr>
        <w:tabs>
          <w:tab w:val="num" w:pos="2880"/>
        </w:tabs>
        <w:ind w:left="2880" w:hanging="360"/>
      </w:pPr>
    </w:lvl>
    <w:lvl w:ilvl="4" w:tplc="963E35E4">
      <w:start w:val="1"/>
      <w:numFmt w:val="decimal"/>
      <w:lvlText w:val="%5."/>
      <w:lvlJc w:val="left"/>
      <w:pPr>
        <w:tabs>
          <w:tab w:val="num" w:pos="3600"/>
        </w:tabs>
        <w:ind w:left="3600" w:hanging="360"/>
      </w:pPr>
    </w:lvl>
    <w:lvl w:ilvl="5" w:tplc="E3ACBBEE">
      <w:start w:val="1"/>
      <w:numFmt w:val="decimal"/>
      <w:lvlText w:val="%6."/>
      <w:lvlJc w:val="left"/>
      <w:pPr>
        <w:tabs>
          <w:tab w:val="num" w:pos="4320"/>
        </w:tabs>
        <w:ind w:left="4320" w:hanging="360"/>
      </w:pPr>
    </w:lvl>
    <w:lvl w:ilvl="6" w:tplc="1186AA9C">
      <w:start w:val="1"/>
      <w:numFmt w:val="decimal"/>
      <w:lvlText w:val="%7."/>
      <w:lvlJc w:val="left"/>
      <w:pPr>
        <w:tabs>
          <w:tab w:val="num" w:pos="5040"/>
        </w:tabs>
        <w:ind w:left="5040" w:hanging="360"/>
      </w:pPr>
    </w:lvl>
    <w:lvl w:ilvl="7" w:tplc="D6A660D8">
      <w:start w:val="1"/>
      <w:numFmt w:val="decimal"/>
      <w:lvlText w:val="%8."/>
      <w:lvlJc w:val="left"/>
      <w:pPr>
        <w:tabs>
          <w:tab w:val="num" w:pos="5760"/>
        </w:tabs>
        <w:ind w:left="5760" w:hanging="360"/>
      </w:pPr>
    </w:lvl>
    <w:lvl w:ilvl="8" w:tplc="AB94D048">
      <w:start w:val="1"/>
      <w:numFmt w:val="decimal"/>
      <w:lvlText w:val="%9."/>
      <w:lvlJc w:val="left"/>
      <w:pPr>
        <w:tabs>
          <w:tab w:val="num" w:pos="6480"/>
        </w:tabs>
        <w:ind w:left="6480" w:hanging="36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E3E704F"/>
    <w:multiLevelType w:val="hybridMultilevel"/>
    <w:tmpl w:val="9E4EBA8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5DD4BFE"/>
    <w:multiLevelType w:val="hybridMultilevel"/>
    <w:tmpl w:val="40EE6D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E372FBD"/>
    <w:multiLevelType w:val="hybridMultilevel"/>
    <w:tmpl w:val="5266ADF6"/>
    <w:lvl w:ilvl="0" w:tplc="A30EE3C4">
      <w:start w:val="52"/>
      <w:numFmt w:val="bullet"/>
      <w:lvlText w:val="-"/>
      <w:lvlJc w:val="left"/>
      <w:pPr>
        <w:ind w:left="480" w:hanging="360"/>
      </w:pPr>
      <w:rPr>
        <w:rFonts w:ascii="Arial" w:eastAsia="Times New Roman" w:hAnsi="Arial" w:cs="Arial" w:hint="default"/>
      </w:rPr>
    </w:lvl>
    <w:lvl w:ilvl="1" w:tplc="0C0A0003" w:tentative="1">
      <w:start w:val="1"/>
      <w:numFmt w:val="bullet"/>
      <w:lvlText w:val="o"/>
      <w:lvlJc w:val="left"/>
      <w:pPr>
        <w:ind w:left="1200" w:hanging="360"/>
      </w:pPr>
      <w:rPr>
        <w:rFonts w:ascii="Courier New" w:hAnsi="Courier New" w:cs="Courier New" w:hint="default"/>
      </w:rPr>
    </w:lvl>
    <w:lvl w:ilvl="2" w:tplc="0C0A0005" w:tentative="1">
      <w:start w:val="1"/>
      <w:numFmt w:val="bullet"/>
      <w:lvlText w:val=""/>
      <w:lvlJc w:val="left"/>
      <w:pPr>
        <w:ind w:left="1920" w:hanging="360"/>
      </w:pPr>
      <w:rPr>
        <w:rFonts w:ascii="Wingdings" w:hAnsi="Wingdings" w:hint="default"/>
      </w:rPr>
    </w:lvl>
    <w:lvl w:ilvl="3" w:tplc="0C0A0001" w:tentative="1">
      <w:start w:val="1"/>
      <w:numFmt w:val="bullet"/>
      <w:lvlText w:val=""/>
      <w:lvlJc w:val="left"/>
      <w:pPr>
        <w:ind w:left="2640" w:hanging="360"/>
      </w:pPr>
      <w:rPr>
        <w:rFonts w:ascii="Symbol" w:hAnsi="Symbol" w:hint="default"/>
      </w:rPr>
    </w:lvl>
    <w:lvl w:ilvl="4" w:tplc="0C0A0003" w:tentative="1">
      <w:start w:val="1"/>
      <w:numFmt w:val="bullet"/>
      <w:lvlText w:val="o"/>
      <w:lvlJc w:val="left"/>
      <w:pPr>
        <w:ind w:left="3360" w:hanging="360"/>
      </w:pPr>
      <w:rPr>
        <w:rFonts w:ascii="Courier New" w:hAnsi="Courier New" w:cs="Courier New" w:hint="default"/>
      </w:rPr>
    </w:lvl>
    <w:lvl w:ilvl="5" w:tplc="0C0A0005" w:tentative="1">
      <w:start w:val="1"/>
      <w:numFmt w:val="bullet"/>
      <w:lvlText w:val=""/>
      <w:lvlJc w:val="left"/>
      <w:pPr>
        <w:ind w:left="4080" w:hanging="360"/>
      </w:pPr>
      <w:rPr>
        <w:rFonts w:ascii="Wingdings" w:hAnsi="Wingdings" w:hint="default"/>
      </w:rPr>
    </w:lvl>
    <w:lvl w:ilvl="6" w:tplc="0C0A0001" w:tentative="1">
      <w:start w:val="1"/>
      <w:numFmt w:val="bullet"/>
      <w:lvlText w:val=""/>
      <w:lvlJc w:val="left"/>
      <w:pPr>
        <w:ind w:left="4800" w:hanging="360"/>
      </w:pPr>
      <w:rPr>
        <w:rFonts w:ascii="Symbol" w:hAnsi="Symbol" w:hint="default"/>
      </w:rPr>
    </w:lvl>
    <w:lvl w:ilvl="7" w:tplc="0C0A0003" w:tentative="1">
      <w:start w:val="1"/>
      <w:numFmt w:val="bullet"/>
      <w:lvlText w:val="o"/>
      <w:lvlJc w:val="left"/>
      <w:pPr>
        <w:ind w:left="5520" w:hanging="360"/>
      </w:pPr>
      <w:rPr>
        <w:rFonts w:ascii="Courier New" w:hAnsi="Courier New" w:cs="Courier New" w:hint="default"/>
      </w:rPr>
    </w:lvl>
    <w:lvl w:ilvl="8" w:tplc="0C0A0005" w:tentative="1">
      <w:start w:val="1"/>
      <w:numFmt w:val="bullet"/>
      <w:lvlText w:val=""/>
      <w:lvlJc w:val="left"/>
      <w:pPr>
        <w:ind w:left="6240" w:hanging="360"/>
      </w:pPr>
      <w:rPr>
        <w:rFonts w:ascii="Wingdings" w:hAnsi="Wingdings" w:hint="default"/>
      </w:rPr>
    </w:lvl>
  </w:abstractNum>
  <w:abstractNum w:abstractNumId="20"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37544D4"/>
    <w:multiLevelType w:val="hybridMultilevel"/>
    <w:tmpl w:val="F10C16F4"/>
    <w:lvl w:ilvl="0" w:tplc="D97E5F5E">
      <w:start w:val="52"/>
      <w:numFmt w:val="bullet"/>
      <w:lvlText w:val="-"/>
      <w:lvlJc w:val="left"/>
      <w:pPr>
        <w:ind w:left="480" w:hanging="360"/>
      </w:pPr>
      <w:rPr>
        <w:rFonts w:ascii="Arial" w:eastAsia="Times New Roman" w:hAnsi="Arial" w:cs="Arial" w:hint="default"/>
      </w:rPr>
    </w:lvl>
    <w:lvl w:ilvl="1" w:tplc="0C0A0003" w:tentative="1">
      <w:start w:val="1"/>
      <w:numFmt w:val="bullet"/>
      <w:lvlText w:val="o"/>
      <w:lvlJc w:val="left"/>
      <w:pPr>
        <w:ind w:left="1200" w:hanging="360"/>
      </w:pPr>
      <w:rPr>
        <w:rFonts w:ascii="Courier New" w:hAnsi="Courier New" w:cs="Courier New" w:hint="default"/>
      </w:rPr>
    </w:lvl>
    <w:lvl w:ilvl="2" w:tplc="0C0A0005" w:tentative="1">
      <w:start w:val="1"/>
      <w:numFmt w:val="bullet"/>
      <w:lvlText w:val=""/>
      <w:lvlJc w:val="left"/>
      <w:pPr>
        <w:ind w:left="1920" w:hanging="360"/>
      </w:pPr>
      <w:rPr>
        <w:rFonts w:ascii="Wingdings" w:hAnsi="Wingdings" w:hint="default"/>
      </w:rPr>
    </w:lvl>
    <w:lvl w:ilvl="3" w:tplc="0C0A0001" w:tentative="1">
      <w:start w:val="1"/>
      <w:numFmt w:val="bullet"/>
      <w:lvlText w:val=""/>
      <w:lvlJc w:val="left"/>
      <w:pPr>
        <w:ind w:left="2640" w:hanging="360"/>
      </w:pPr>
      <w:rPr>
        <w:rFonts w:ascii="Symbol" w:hAnsi="Symbol" w:hint="default"/>
      </w:rPr>
    </w:lvl>
    <w:lvl w:ilvl="4" w:tplc="0C0A0003" w:tentative="1">
      <w:start w:val="1"/>
      <w:numFmt w:val="bullet"/>
      <w:lvlText w:val="o"/>
      <w:lvlJc w:val="left"/>
      <w:pPr>
        <w:ind w:left="3360" w:hanging="360"/>
      </w:pPr>
      <w:rPr>
        <w:rFonts w:ascii="Courier New" w:hAnsi="Courier New" w:cs="Courier New" w:hint="default"/>
      </w:rPr>
    </w:lvl>
    <w:lvl w:ilvl="5" w:tplc="0C0A0005" w:tentative="1">
      <w:start w:val="1"/>
      <w:numFmt w:val="bullet"/>
      <w:lvlText w:val=""/>
      <w:lvlJc w:val="left"/>
      <w:pPr>
        <w:ind w:left="4080" w:hanging="360"/>
      </w:pPr>
      <w:rPr>
        <w:rFonts w:ascii="Wingdings" w:hAnsi="Wingdings" w:hint="default"/>
      </w:rPr>
    </w:lvl>
    <w:lvl w:ilvl="6" w:tplc="0C0A0001" w:tentative="1">
      <w:start w:val="1"/>
      <w:numFmt w:val="bullet"/>
      <w:lvlText w:val=""/>
      <w:lvlJc w:val="left"/>
      <w:pPr>
        <w:ind w:left="4800" w:hanging="360"/>
      </w:pPr>
      <w:rPr>
        <w:rFonts w:ascii="Symbol" w:hAnsi="Symbol" w:hint="default"/>
      </w:rPr>
    </w:lvl>
    <w:lvl w:ilvl="7" w:tplc="0C0A0003" w:tentative="1">
      <w:start w:val="1"/>
      <w:numFmt w:val="bullet"/>
      <w:lvlText w:val="o"/>
      <w:lvlJc w:val="left"/>
      <w:pPr>
        <w:ind w:left="5520" w:hanging="360"/>
      </w:pPr>
      <w:rPr>
        <w:rFonts w:ascii="Courier New" w:hAnsi="Courier New" w:cs="Courier New" w:hint="default"/>
      </w:rPr>
    </w:lvl>
    <w:lvl w:ilvl="8" w:tplc="0C0A0005" w:tentative="1">
      <w:start w:val="1"/>
      <w:numFmt w:val="bullet"/>
      <w:lvlText w:val=""/>
      <w:lvlJc w:val="left"/>
      <w:pPr>
        <w:ind w:left="6240" w:hanging="360"/>
      </w:pPr>
      <w:rPr>
        <w:rFonts w:ascii="Wingdings" w:hAnsi="Wingdings" w:hint="default"/>
      </w:rPr>
    </w:lvl>
  </w:abstractNum>
  <w:abstractNum w:abstractNumId="22"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0983BC1"/>
    <w:multiLevelType w:val="hybridMultilevel"/>
    <w:tmpl w:val="0CE889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35175D"/>
    <w:multiLevelType w:val="hybridMultilevel"/>
    <w:tmpl w:val="0DF85846"/>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1"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73955A53"/>
    <w:multiLevelType w:val="hybridMultilevel"/>
    <w:tmpl w:val="3FC82E36"/>
    <w:lvl w:ilvl="0" w:tplc="04030017">
      <w:start w:val="1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8"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9" w15:restartNumberingAfterBreak="0">
    <w:nsid w:val="7F663E1B"/>
    <w:multiLevelType w:val="hybridMultilevel"/>
    <w:tmpl w:val="785E4BCC"/>
    <w:lvl w:ilvl="0" w:tplc="5524B134">
      <w:start w:val="1"/>
      <w:numFmt w:val="decimal"/>
      <w:lvlText w:val="%1."/>
      <w:lvlJc w:val="left"/>
      <w:pPr>
        <w:ind w:left="360" w:hanging="360"/>
      </w:pPr>
    </w:lvl>
    <w:lvl w:ilvl="1" w:tplc="B1B85C14">
      <w:start w:val="1"/>
      <w:numFmt w:val="decimal"/>
      <w:lvlText w:val="%2."/>
      <w:lvlJc w:val="left"/>
      <w:pPr>
        <w:tabs>
          <w:tab w:val="num" w:pos="1440"/>
        </w:tabs>
        <w:ind w:left="1440" w:hanging="360"/>
      </w:pPr>
    </w:lvl>
    <w:lvl w:ilvl="2" w:tplc="D770A0EC">
      <w:start w:val="1"/>
      <w:numFmt w:val="decimal"/>
      <w:lvlText w:val="%3."/>
      <w:lvlJc w:val="left"/>
      <w:pPr>
        <w:tabs>
          <w:tab w:val="num" w:pos="2160"/>
        </w:tabs>
        <w:ind w:left="2160" w:hanging="360"/>
      </w:pPr>
    </w:lvl>
    <w:lvl w:ilvl="3" w:tplc="EA402D28">
      <w:start w:val="1"/>
      <w:numFmt w:val="decimal"/>
      <w:lvlText w:val="%4."/>
      <w:lvlJc w:val="left"/>
      <w:pPr>
        <w:tabs>
          <w:tab w:val="num" w:pos="2880"/>
        </w:tabs>
        <w:ind w:left="2880" w:hanging="360"/>
      </w:pPr>
    </w:lvl>
    <w:lvl w:ilvl="4" w:tplc="AFCA56EC">
      <w:start w:val="1"/>
      <w:numFmt w:val="decimal"/>
      <w:lvlText w:val="%5."/>
      <w:lvlJc w:val="left"/>
      <w:pPr>
        <w:tabs>
          <w:tab w:val="num" w:pos="3600"/>
        </w:tabs>
        <w:ind w:left="3600" w:hanging="360"/>
      </w:pPr>
    </w:lvl>
    <w:lvl w:ilvl="5" w:tplc="1952A452">
      <w:start w:val="1"/>
      <w:numFmt w:val="decimal"/>
      <w:lvlText w:val="%6."/>
      <w:lvlJc w:val="left"/>
      <w:pPr>
        <w:tabs>
          <w:tab w:val="num" w:pos="4320"/>
        </w:tabs>
        <w:ind w:left="4320" w:hanging="360"/>
      </w:pPr>
    </w:lvl>
    <w:lvl w:ilvl="6" w:tplc="6CC4295C">
      <w:start w:val="1"/>
      <w:numFmt w:val="decimal"/>
      <w:lvlText w:val="%7."/>
      <w:lvlJc w:val="left"/>
      <w:pPr>
        <w:tabs>
          <w:tab w:val="num" w:pos="5040"/>
        </w:tabs>
        <w:ind w:left="5040" w:hanging="360"/>
      </w:pPr>
    </w:lvl>
    <w:lvl w:ilvl="7" w:tplc="F4923C4C">
      <w:start w:val="1"/>
      <w:numFmt w:val="decimal"/>
      <w:lvlText w:val="%8."/>
      <w:lvlJc w:val="left"/>
      <w:pPr>
        <w:tabs>
          <w:tab w:val="num" w:pos="5760"/>
        </w:tabs>
        <w:ind w:left="5760" w:hanging="360"/>
      </w:pPr>
    </w:lvl>
    <w:lvl w:ilvl="8" w:tplc="A03EEE9A">
      <w:start w:val="1"/>
      <w:numFmt w:val="decimal"/>
      <w:lvlText w:val="%9."/>
      <w:lvlJc w:val="left"/>
      <w:pPr>
        <w:tabs>
          <w:tab w:val="num" w:pos="6480"/>
        </w:tabs>
        <w:ind w:left="6480" w:hanging="360"/>
      </w:pPr>
    </w:lvl>
  </w:abstractNum>
  <w:num w:numId="1">
    <w:abstractNumId w:val="37"/>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22"/>
  </w:num>
  <w:num w:numId="16">
    <w:abstractNumId w:val="34"/>
  </w:num>
  <w:num w:numId="17">
    <w:abstractNumId w:val="16"/>
  </w:num>
  <w:num w:numId="18">
    <w:abstractNumId w:val="32"/>
  </w:num>
  <w:num w:numId="19">
    <w:abstractNumId w:val="12"/>
  </w:num>
  <w:num w:numId="20">
    <w:abstractNumId w:val="18"/>
  </w:num>
  <w:num w:numId="21">
    <w:abstractNumId w:val="25"/>
  </w:num>
  <w:num w:numId="22">
    <w:abstractNumId w:val="36"/>
  </w:num>
  <w:num w:numId="23">
    <w:abstractNumId w:val="15"/>
  </w:num>
  <w:num w:numId="24">
    <w:abstractNumId w:val="23"/>
  </w:num>
  <w:num w:numId="25">
    <w:abstractNumId w:val="11"/>
  </w:num>
  <w:num w:numId="26">
    <w:abstractNumId w:val="27"/>
  </w:num>
  <w:num w:numId="27">
    <w:abstractNumId w:val="31"/>
  </w:num>
  <w:num w:numId="28">
    <w:abstractNumId w:val="30"/>
  </w:num>
  <w:num w:numId="29">
    <w:abstractNumId w:val="10"/>
  </w:num>
  <w:num w:numId="30">
    <w:abstractNumId w:val="38"/>
  </w:num>
  <w:num w:numId="31">
    <w:abstractNumId w:val="35"/>
  </w:num>
  <w:num w:numId="32">
    <w:abstractNumId w:val="29"/>
  </w:num>
  <w:num w:numId="33">
    <w:abstractNumId w:val="20"/>
  </w:num>
  <w:num w:numId="34">
    <w:abstractNumId w:val="28"/>
  </w:num>
  <w:num w:numId="35">
    <w:abstractNumId w:val="26"/>
  </w:num>
  <w:num w:numId="36">
    <w:abstractNumId w:val="17"/>
  </w:num>
  <w:num w:numId="37">
    <w:abstractNumId w:val="24"/>
  </w:num>
  <w:num w:numId="38">
    <w:abstractNumId w:val="14"/>
  </w:num>
  <w:num w:numId="39">
    <w:abstractNumId w:val="19"/>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423A"/>
    <w:rsid w:val="000379E2"/>
    <w:rsid w:val="000521B3"/>
    <w:rsid w:val="00065421"/>
    <w:rsid w:val="00066AC3"/>
    <w:rsid w:val="0007570E"/>
    <w:rsid w:val="0008304B"/>
    <w:rsid w:val="000940B5"/>
    <w:rsid w:val="00094681"/>
    <w:rsid w:val="000B387E"/>
    <w:rsid w:val="000D2101"/>
    <w:rsid w:val="000D3C18"/>
    <w:rsid w:val="000D776F"/>
    <w:rsid w:val="000E5174"/>
    <w:rsid w:val="000F2784"/>
    <w:rsid w:val="000F4638"/>
    <w:rsid w:val="0010271E"/>
    <w:rsid w:val="00110C37"/>
    <w:rsid w:val="00110CB8"/>
    <w:rsid w:val="0011462E"/>
    <w:rsid w:val="00114C55"/>
    <w:rsid w:val="001206A6"/>
    <w:rsid w:val="00171523"/>
    <w:rsid w:val="00174522"/>
    <w:rsid w:val="0018391D"/>
    <w:rsid w:val="00183A6F"/>
    <w:rsid w:val="001871BC"/>
    <w:rsid w:val="00197357"/>
    <w:rsid w:val="001A1C59"/>
    <w:rsid w:val="001A3C8B"/>
    <w:rsid w:val="001B7C41"/>
    <w:rsid w:val="001F565E"/>
    <w:rsid w:val="002105F8"/>
    <w:rsid w:val="00212113"/>
    <w:rsid w:val="002139E6"/>
    <w:rsid w:val="0022160D"/>
    <w:rsid w:val="002266F7"/>
    <w:rsid w:val="00241AC0"/>
    <w:rsid w:val="002625B3"/>
    <w:rsid w:val="002627BC"/>
    <w:rsid w:val="0027170C"/>
    <w:rsid w:val="00272180"/>
    <w:rsid w:val="00286EFA"/>
    <w:rsid w:val="00297690"/>
    <w:rsid w:val="002B62EF"/>
    <w:rsid w:val="002B6854"/>
    <w:rsid w:val="002B743E"/>
    <w:rsid w:val="002D0C53"/>
    <w:rsid w:val="002D2989"/>
    <w:rsid w:val="002D5DFC"/>
    <w:rsid w:val="002E4400"/>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4FA"/>
    <w:rsid w:val="003C1B92"/>
    <w:rsid w:val="003C521F"/>
    <w:rsid w:val="003E0BB5"/>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30BB"/>
    <w:rsid w:val="0068716D"/>
    <w:rsid w:val="00690C89"/>
    <w:rsid w:val="006B3CBF"/>
    <w:rsid w:val="006C2ED8"/>
    <w:rsid w:val="006C47C6"/>
    <w:rsid w:val="006C5ABE"/>
    <w:rsid w:val="006D6890"/>
    <w:rsid w:val="006E5083"/>
    <w:rsid w:val="006E71DD"/>
    <w:rsid w:val="006F6545"/>
    <w:rsid w:val="0070109B"/>
    <w:rsid w:val="00704980"/>
    <w:rsid w:val="00711E1E"/>
    <w:rsid w:val="007260FC"/>
    <w:rsid w:val="007265EA"/>
    <w:rsid w:val="007322B9"/>
    <w:rsid w:val="00736F24"/>
    <w:rsid w:val="00747C76"/>
    <w:rsid w:val="00770CB1"/>
    <w:rsid w:val="007831A2"/>
    <w:rsid w:val="00783D4A"/>
    <w:rsid w:val="00792753"/>
    <w:rsid w:val="007A4CA7"/>
    <w:rsid w:val="007A5051"/>
    <w:rsid w:val="007B0AEF"/>
    <w:rsid w:val="007B1D99"/>
    <w:rsid w:val="007D574F"/>
    <w:rsid w:val="007D5FF8"/>
    <w:rsid w:val="007F0853"/>
    <w:rsid w:val="007F69FB"/>
    <w:rsid w:val="00802E58"/>
    <w:rsid w:val="00816027"/>
    <w:rsid w:val="00827925"/>
    <w:rsid w:val="008369E0"/>
    <w:rsid w:val="00851B00"/>
    <w:rsid w:val="00854B8F"/>
    <w:rsid w:val="008618AA"/>
    <w:rsid w:val="00874601"/>
    <w:rsid w:val="008853D8"/>
    <w:rsid w:val="00892B66"/>
    <w:rsid w:val="00895ACC"/>
    <w:rsid w:val="008D40A0"/>
    <w:rsid w:val="008D722B"/>
    <w:rsid w:val="008F1498"/>
    <w:rsid w:val="0090158D"/>
    <w:rsid w:val="0090473C"/>
    <w:rsid w:val="00924FBA"/>
    <w:rsid w:val="00926CF0"/>
    <w:rsid w:val="009344E9"/>
    <w:rsid w:val="00934683"/>
    <w:rsid w:val="009450BA"/>
    <w:rsid w:val="00961C11"/>
    <w:rsid w:val="009672BD"/>
    <w:rsid w:val="00972E0E"/>
    <w:rsid w:val="0099083D"/>
    <w:rsid w:val="009927D1"/>
    <w:rsid w:val="00992D54"/>
    <w:rsid w:val="00994056"/>
    <w:rsid w:val="009A7BF5"/>
    <w:rsid w:val="009B317D"/>
    <w:rsid w:val="009B48C5"/>
    <w:rsid w:val="009B70EE"/>
    <w:rsid w:val="009C4547"/>
    <w:rsid w:val="009D3D10"/>
    <w:rsid w:val="009D45B9"/>
    <w:rsid w:val="009F1BCD"/>
    <w:rsid w:val="00A21DA4"/>
    <w:rsid w:val="00A626BC"/>
    <w:rsid w:val="00A671FE"/>
    <w:rsid w:val="00A94935"/>
    <w:rsid w:val="00AF4F15"/>
    <w:rsid w:val="00B0072E"/>
    <w:rsid w:val="00B01AB3"/>
    <w:rsid w:val="00B029D2"/>
    <w:rsid w:val="00B05CF8"/>
    <w:rsid w:val="00B21CE2"/>
    <w:rsid w:val="00B32A13"/>
    <w:rsid w:val="00B40E25"/>
    <w:rsid w:val="00B7149D"/>
    <w:rsid w:val="00B71F99"/>
    <w:rsid w:val="00B851BD"/>
    <w:rsid w:val="00B87C14"/>
    <w:rsid w:val="00B921CA"/>
    <w:rsid w:val="00BA3B28"/>
    <w:rsid w:val="00BB64DA"/>
    <w:rsid w:val="00BC1EEB"/>
    <w:rsid w:val="00BC2AA5"/>
    <w:rsid w:val="00BE0DD1"/>
    <w:rsid w:val="00BF4F95"/>
    <w:rsid w:val="00BF611F"/>
    <w:rsid w:val="00C077D7"/>
    <w:rsid w:val="00C15336"/>
    <w:rsid w:val="00C15E88"/>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4CDE"/>
    <w:rsid w:val="00D74EDC"/>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4E8B"/>
    <w:rsid w:val="00E057D0"/>
    <w:rsid w:val="00E06890"/>
    <w:rsid w:val="00E23620"/>
    <w:rsid w:val="00E24CF5"/>
    <w:rsid w:val="00E40FCA"/>
    <w:rsid w:val="00E62978"/>
    <w:rsid w:val="00E6575B"/>
    <w:rsid w:val="00E672E0"/>
    <w:rsid w:val="00E71387"/>
    <w:rsid w:val="00E76B89"/>
    <w:rsid w:val="00E834A7"/>
    <w:rsid w:val="00E94BA4"/>
    <w:rsid w:val="00EA75CF"/>
    <w:rsid w:val="00EB7916"/>
    <w:rsid w:val="00EE4E52"/>
    <w:rsid w:val="00EE6F50"/>
    <w:rsid w:val="00EE7435"/>
    <w:rsid w:val="00F45BAA"/>
    <w:rsid w:val="00F60414"/>
    <w:rsid w:val="00F645EF"/>
    <w:rsid w:val="00F64620"/>
    <w:rsid w:val="00F654E2"/>
    <w:rsid w:val="00F711AA"/>
    <w:rsid w:val="00F77AE1"/>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6"/>
    <o:shapelayout v:ext="edit">
      <o:idmap v:ext="edit" data="1"/>
    </o:shapelayout>
  </w:shapeDefaults>
  <w:decimalSymbol w:val=","/>
  <w:listSeparator w:val=";"/>
  <w15:docId w15:val="{01F095A4-AF39-4D3F-8AE2-853DBF8A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F0E"/>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sz w:val="24"/>
      <w:u w:val="single"/>
    </w:rPr>
  </w:style>
  <w:style w:type="paragraph" w:styleId="Ttulo2">
    <w:name w:val="heading 2"/>
    <w:basedOn w:val="Normal"/>
    <w:next w:val="Normal"/>
    <w:qFormat/>
    <w:rsid w:val="00EE707B"/>
    <w:pPr>
      <w:keepNext/>
      <w:jc w:val="center"/>
      <w:outlineLvl w:val="1"/>
    </w:pPr>
    <w:rPr>
      <w:b/>
      <w:sz w:val="24"/>
      <w:lang w:val="es-ES_tradnl"/>
    </w:rPr>
  </w:style>
  <w:style w:type="paragraph" w:styleId="Ttulo3">
    <w:name w:val="heading 3"/>
    <w:basedOn w:val="Normal"/>
    <w:next w:val="Normal"/>
    <w:qFormat/>
    <w:rsid w:val="00EE707B"/>
    <w:pPr>
      <w:keepNext/>
      <w:jc w:val="center"/>
      <w:outlineLvl w:val="2"/>
    </w:pPr>
    <w:rPr>
      <w:rFonts w:ascii="Arial" w:hAnsi="Arial"/>
      <w:lang w:val="es-ES_tradnl"/>
    </w:rPr>
  </w:style>
  <w:style w:type="paragraph" w:styleId="Ttulo4">
    <w:name w:val="heading 4"/>
    <w:basedOn w:val="Normal"/>
    <w:next w:val="Normal"/>
    <w:link w:val="Ttulo4Car"/>
    <w:qFormat/>
    <w:rsid w:val="006F6545"/>
    <w:pPr>
      <w:keepNext/>
      <w:outlineLvl w:val="3"/>
    </w:pPr>
    <w:rPr>
      <w:rFonts w:ascii="Arial" w:hAnsi="Arial"/>
      <w:i/>
      <w:sz w:val="12"/>
      <w:lang w:val="es-ES_tradnl"/>
    </w:rPr>
  </w:style>
  <w:style w:type="paragraph" w:styleId="Ttulo5">
    <w:name w:val="heading 5"/>
    <w:basedOn w:val="Normal"/>
    <w:next w:val="Normal"/>
    <w:qFormat/>
    <w:rsid w:val="00EE707B"/>
    <w:pPr>
      <w:keepNext/>
      <w:outlineLvl w:val="4"/>
    </w:pPr>
    <w:rPr>
      <w:rFonts w:ascii="Arial" w:hAnsi="Arial"/>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rFonts w:ascii="Arial" w:hAnsi="Arial"/>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rFonts w:ascii="Arial" w:hAnsi="Arial"/>
      <w:i/>
      <w:sz w:val="16"/>
    </w:rPr>
  </w:style>
  <w:style w:type="paragraph" w:styleId="Ttulo8">
    <w:name w:val="heading 8"/>
    <w:basedOn w:val="Normal"/>
    <w:next w:val="Normal"/>
    <w:link w:val="Ttulo8Car"/>
    <w:unhideWhenUsed/>
    <w:qFormat/>
    <w:rsid w:val="009F1BC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9F1BCD"/>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sz w:val="24"/>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9F1BCD"/>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9F1BCD"/>
    <w:rPr>
      <w:rFonts w:ascii="Arial" w:hAnsi="Arial" w:cs="Arial"/>
      <w:b/>
      <w:noProof/>
      <w:szCs w:val="24"/>
      <w:lang w:val="ca-ES"/>
    </w:rPr>
  </w:style>
  <w:style w:type="numbering" w:customStyle="1" w:styleId="Sinlista1">
    <w:name w:val="Sin lista1"/>
    <w:next w:val="Sinlista"/>
    <w:uiPriority w:val="99"/>
    <w:semiHidden/>
    <w:unhideWhenUsed/>
    <w:rsid w:val="009F1BCD"/>
  </w:style>
  <w:style w:type="paragraph" w:styleId="Sangra3detindependiente">
    <w:name w:val="Body Text Indent 3"/>
    <w:basedOn w:val="Normal"/>
    <w:link w:val="Sangra3detindependienteCar"/>
    <w:semiHidden/>
    <w:rsid w:val="009F1BCD"/>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9F1BCD"/>
    <w:rPr>
      <w:i/>
      <w:iCs/>
      <w:sz w:val="24"/>
      <w:szCs w:val="24"/>
      <w:lang w:val="ca-ES"/>
    </w:rPr>
  </w:style>
  <w:style w:type="paragraph" w:styleId="Textoindependiente2">
    <w:name w:val="Body Text 2"/>
    <w:basedOn w:val="Normal"/>
    <w:link w:val="Textoindependiente2Car"/>
    <w:semiHidden/>
    <w:rsid w:val="009F1BCD"/>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9F1BCD"/>
    <w:rPr>
      <w:spacing w:val="-2"/>
      <w:sz w:val="24"/>
      <w:lang w:val="ca-ES"/>
    </w:rPr>
  </w:style>
  <w:style w:type="paragraph" w:styleId="Textoindependiente">
    <w:name w:val="Body Text"/>
    <w:basedOn w:val="Normal"/>
    <w:link w:val="TextoindependienteCar1"/>
    <w:semiHidden/>
    <w:rsid w:val="009F1BCD"/>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9F1BCD"/>
    <w:rPr>
      <w:rFonts w:ascii="Verdana" w:hAnsi="Verdana"/>
      <w:lang w:val="ca-ES"/>
    </w:rPr>
  </w:style>
  <w:style w:type="paragraph" w:styleId="Sangra2detindependiente">
    <w:name w:val="Body Text Indent 2"/>
    <w:basedOn w:val="Normal"/>
    <w:link w:val="Sangra2detindependienteCar"/>
    <w:semiHidden/>
    <w:rsid w:val="009F1BCD"/>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9F1BCD"/>
    <w:rPr>
      <w:rFonts w:ascii="Garamond" w:hAnsi="Garamond"/>
      <w:sz w:val="24"/>
      <w:szCs w:val="24"/>
      <w:lang w:val="ca-ES"/>
    </w:rPr>
  </w:style>
  <w:style w:type="paragraph" w:styleId="Sangradetextonormal">
    <w:name w:val="Body Text Indent"/>
    <w:basedOn w:val="Normal"/>
    <w:link w:val="SangradetextonormalCar"/>
    <w:semiHidden/>
    <w:rsid w:val="009F1BCD"/>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9F1BCD"/>
    <w:rPr>
      <w:rFonts w:ascii="Garamond" w:hAnsi="Garamond"/>
      <w:color w:val="0000FF"/>
      <w:sz w:val="24"/>
      <w:szCs w:val="24"/>
      <w:lang w:val="ca-ES"/>
    </w:rPr>
  </w:style>
  <w:style w:type="paragraph" w:styleId="Textoindependiente3">
    <w:name w:val="Body Text 3"/>
    <w:basedOn w:val="Normal"/>
    <w:link w:val="Textoindependiente3Car"/>
    <w:semiHidden/>
    <w:rsid w:val="009F1BCD"/>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9F1BCD"/>
    <w:rPr>
      <w:b/>
      <w:spacing w:val="-3"/>
      <w:sz w:val="24"/>
      <w:u w:val="single"/>
      <w:lang w:val="ca-ES"/>
    </w:rPr>
  </w:style>
  <w:style w:type="character" w:styleId="Hipervnculovisitado">
    <w:name w:val="FollowedHyperlink"/>
    <w:semiHidden/>
    <w:rsid w:val="009F1BCD"/>
    <w:rPr>
      <w:color w:val="800080"/>
      <w:u w:val="single"/>
    </w:rPr>
  </w:style>
  <w:style w:type="paragraph" w:customStyle="1" w:styleId="a">
    <w:name w:val=".."/>
    <w:basedOn w:val="Normal"/>
    <w:rsid w:val="009F1BCD"/>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9F1BCD"/>
    <w:rPr>
      <w:rFonts w:ascii="Arial" w:hAnsi="Arial"/>
      <w:lang w:eastAsia="x-none"/>
    </w:rPr>
  </w:style>
  <w:style w:type="character" w:customStyle="1" w:styleId="TextonotaalfinalCar">
    <w:name w:val="Texto nota al final Car"/>
    <w:basedOn w:val="Fuentedeprrafopredeter"/>
    <w:link w:val="Textonotaalfinal"/>
    <w:semiHidden/>
    <w:rsid w:val="009F1BCD"/>
    <w:rPr>
      <w:rFonts w:ascii="Arial" w:hAnsi="Arial"/>
      <w:lang w:val="ca-ES" w:eastAsia="x-none"/>
    </w:rPr>
  </w:style>
  <w:style w:type="character" w:styleId="Refdenotaalfinal">
    <w:name w:val="endnote reference"/>
    <w:semiHidden/>
    <w:rsid w:val="009F1BCD"/>
    <w:rPr>
      <w:vertAlign w:val="superscript"/>
    </w:rPr>
  </w:style>
  <w:style w:type="paragraph" w:styleId="Textonotapie">
    <w:name w:val="footnote text"/>
    <w:basedOn w:val="Normal"/>
    <w:link w:val="TextonotapieCar"/>
    <w:uiPriority w:val="99"/>
    <w:semiHidden/>
    <w:rsid w:val="009F1BCD"/>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9F1BCD"/>
    <w:rPr>
      <w:lang w:val="ca-ES"/>
    </w:rPr>
  </w:style>
  <w:style w:type="character" w:styleId="Refdenotaalpie">
    <w:name w:val="footnote reference"/>
    <w:semiHidden/>
    <w:rsid w:val="009F1BCD"/>
    <w:rPr>
      <w:vertAlign w:val="superscript"/>
    </w:rPr>
  </w:style>
  <w:style w:type="character" w:customStyle="1" w:styleId="cos">
    <w:name w:val="cos"/>
    <w:basedOn w:val="Fuentedeprrafopredeter"/>
    <w:rsid w:val="009F1BCD"/>
  </w:style>
  <w:style w:type="paragraph" w:customStyle="1" w:styleId="parrafo">
    <w:name w:val="parrafo"/>
    <w:basedOn w:val="Normal"/>
    <w:rsid w:val="009F1BCD"/>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9F1BCD"/>
    <w:rPr>
      <w:sz w:val="16"/>
      <w:szCs w:val="16"/>
    </w:rPr>
  </w:style>
  <w:style w:type="paragraph" w:styleId="Textocomentario">
    <w:name w:val="annotation text"/>
    <w:basedOn w:val="Normal"/>
    <w:link w:val="TextocomentarioCar"/>
    <w:uiPriority w:val="99"/>
    <w:unhideWhenUsed/>
    <w:rsid w:val="009F1BCD"/>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9F1BCD"/>
    <w:rPr>
      <w:lang w:val="x-none"/>
    </w:rPr>
  </w:style>
  <w:style w:type="paragraph" w:customStyle="1" w:styleId="Default">
    <w:name w:val="Default"/>
    <w:rsid w:val="009F1BCD"/>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9F1BCD"/>
    <w:rPr>
      <w:b/>
      <w:bCs/>
      <w:lang w:val="ca-ES"/>
    </w:rPr>
  </w:style>
  <w:style w:type="character" w:customStyle="1" w:styleId="AsuntodelcomentarioCar">
    <w:name w:val="Asunto del comentario Car"/>
    <w:basedOn w:val="TextocomentarioCar"/>
    <w:link w:val="Asuntodelcomentario"/>
    <w:uiPriority w:val="99"/>
    <w:semiHidden/>
    <w:rsid w:val="009F1BCD"/>
    <w:rPr>
      <w:b/>
      <w:bCs/>
      <w:lang w:val="ca-ES"/>
    </w:rPr>
  </w:style>
  <w:style w:type="character" w:customStyle="1" w:styleId="TextoindependienteCar1">
    <w:name w:val="Texto independiente Car1"/>
    <w:link w:val="Textoindependiente"/>
    <w:semiHidden/>
    <w:rsid w:val="009F1BCD"/>
    <w:rPr>
      <w:i/>
      <w:spacing w:val="-2"/>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guijosa\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E9189D-F3E6-48C0-8337-2BC3AA4B2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3</TotalTime>
  <Pages>5</Pages>
  <Words>2473</Words>
  <Characters>13441</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Albi V  Robert SERVEIS FUNERARIS I CEMENTIRI</dc:creator>
  <cp:lastModifiedBy>Albi V  Robert ESPAI PUBLIC</cp:lastModifiedBy>
  <cp:revision>3</cp:revision>
  <cp:lastPrinted>2015-04-24T12:36:00Z</cp:lastPrinted>
  <dcterms:created xsi:type="dcterms:W3CDTF">2022-10-03T07:27:00Z</dcterms:created>
  <dcterms:modified xsi:type="dcterms:W3CDTF">2022-10-03T07:30:00Z</dcterms:modified>
</cp:coreProperties>
</file>