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F05" w:rsidRDefault="00416F05">
      <w:pPr>
        <w:pStyle w:val="Textoindependiente"/>
        <w:rPr>
          <w:rFonts w:ascii="Times New Roman"/>
        </w:rPr>
      </w:pPr>
    </w:p>
    <w:p w:rsidR="00416F05" w:rsidRDefault="00416F05">
      <w:pPr>
        <w:pStyle w:val="Textoindependiente"/>
        <w:rPr>
          <w:rFonts w:ascii="Times New Roman"/>
        </w:rPr>
      </w:pPr>
    </w:p>
    <w:p w:rsidR="00416F05" w:rsidRDefault="00416F05">
      <w:pPr>
        <w:pStyle w:val="Textoindependiente"/>
        <w:spacing w:before="5"/>
        <w:rPr>
          <w:rFonts w:ascii="Times New Roman"/>
        </w:rPr>
      </w:pPr>
    </w:p>
    <w:p w:rsidR="00416F05" w:rsidRDefault="00706988">
      <w:pPr>
        <w:pStyle w:val="Ttulo1"/>
        <w:rPr>
          <w:u w:val="none"/>
        </w:rPr>
      </w:pPr>
      <w:r>
        <w:rPr>
          <w:u w:val="thick"/>
        </w:rPr>
        <w:t>ANNEX</w:t>
      </w:r>
      <w:r>
        <w:rPr>
          <w:spacing w:val="49"/>
          <w:u w:val="thick"/>
        </w:rPr>
        <w:t xml:space="preserve"> </w:t>
      </w:r>
      <w:r>
        <w:rPr>
          <w:u w:val="thick"/>
        </w:rPr>
        <w:t>3</w:t>
      </w:r>
    </w:p>
    <w:p w:rsidR="00416F05" w:rsidRDefault="00706988">
      <w:pPr>
        <w:pStyle w:val="Ttulo2"/>
        <w:numPr>
          <w:ilvl w:val="0"/>
          <w:numId w:val="7"/>
        </w:numPr>
        <w:tabs>
          <w:tab w:val="left" w:pos="467"/>
        </w:tabs>
        <w:spacing w:before="229"/>
        <w:ind w:right="124" w:firstLine="0"/>
        <w:jc w:val="both"/>
      </w:pPr>
      <w:r>
        <w:t>MODEL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DECLARACIÓ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QUÈ</w:t>
      </w:r>
      <w:r>
        <w:rPr>
          <w:spacing w:val="1"/>
        </w:rPr>
        <w:t xml:space="preserve"> </w:t>
      </w:r>
      <w:r>
        <w:t>FA</w:t>
      </w:r>
      <w:r>
        <w:rPr>
          <w:spacing w:val="1"/>
        </w:rPr>
        <w:t xml:space="preserve"> </w:t>
      </w:r>
      <w:r>
        <w:t>REFERÈNCIA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PLEC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CLÀUSULES</w:t>
      </w:r>
      <w:r>
        <w:rPr>
          <w:spacing w:val="-4"/>
        </w:rPr>
        <w:t xml:space="preserve"> </w:t>
      </w:r>
      <w:r>
        <w:t>ADMINISTRATIVES</w:t>
      </w:r>
      <w:r>
        <w:rPr>
          <w:spacing w:val="-4"/>
        </w:rPr>
        <w:t xml:space="preserve"> </w:t>
      </w:r>
      <w:r>
        <w:t>PARTICULARS</w:t>
      </w:r>
    </w:p>
    <w:p w:rsidR="00416F05" w:rsidRDefault="00416F05">
      <w:pPr>
        <w:pStyle w:val="Textoindependiente"/>
        <w:rPr>
          <w:rFonts w:ascii="Arial"/>
          <w:b/>
          <w:sz w:val="22"/>
        </w:rPr>
      </w:pPr>
    </w:p>
    <w:p w:rsidR="00416F05" w:rsidRDefault="00416F05">
      <w:pPr>
        <w:pStyle w:val="Textoindependiente"/>
        <w:spacing w:before="4"/>
        <w:rPr>
          <w:rFonts w:ascii="Arial"/>
          <w:b/>
          <w:sz w:val="18"/>
        </w:rPr>
      </w:pPr>
    </w:p>
    <w:p w:rsidR="00416F05" w:rsidRDefault="00706988">
      <w:pPr>
        <w:pStyle w:val="Textoindependiente"/>
        <w:tabs>
          <w:tab w:val="left" w:pos="1527"/>
          <w:tab w:val="left" w:pos="2943"/>
          <w:tab w:val="left" w:pos="5067"/>
        </w:tabs>
        <w:ind w:left="111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NIF</w:t>
      </w:r>
      <w:r>
        <w:tab/>
        <w:t>,</w:t>
      </w:r>
      <w:r>
        <w:rPr>
          <w:spacing w:val="-2"/>
        </w:rPr>
        <w:t xml:space="preserve"> </w:t>
      </w:r>
      <w:r>
        <w:t>en qualitat</w:t>
      </w:r>
      <w:r>
        <w:rPr>
          <w:spacing w:val="-2"/>
        </w:rPr>
        <w:t xml:space="preserve"> </w:t>
      </w:r>
      <w:r>
        <w:t>de</w:t>
      </w:r>
      <w:r>
        <w:tab/>
        <w:t>i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nom</w:t>
      </w:r>
      <w:r>
        <w:rPr>
          <w:spacing w:val="1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representació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societat</w:t>
      </w:r>
    </w:p>
    <w:p w:rsidR="00416F05" w:rsidRDefault="00706988">
      <w:pPr>
        <w:pStyle w:val="Textoindependiente"/>
        <w:tabs>
          <w:tab w:val="left" w:pos="2235"/>
          <w:tab w:val="left" w:pos="5067"/>
          <w:tab w:val="left" w:pos="6483"/>
          <w:tab w:val="left" w:pos="7899"/>
          <w:tab w:val="left" w:pos="8309"/>
        </w:tabs>
        <w:ind w:left="111" w:right="121" w:firstLine="1416"/>
      </w:pPr>
      <w:r>
        <w:t>,</w:t>
      </w:r>
      <w:r>
        <w:rPr>
          <w:spacing w:val="-1"/>
        </w:rPr>
        <w:t xml:space="preserve"> </w:t>
      </w:r>
      <w:r>
        <w:t>amb</w:t>
      </w:r>
      <w:r>
        <w:tab/>
        <w:t>NIF</w:t>
      </w:r>
      <w:r>
        <w:rPr>
          <w:spacing w:val="-5"/>
        </w:rPr>
        <w:t xml:space="preserve"> </w:t>
      </w:r>
      <w:r>
        <w:t>....................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domiciliada</w:t>
      </w:r>
      <w:r>
        <w:rPr>
          <w:spacing w:val="-6"/>
        </w:rPr>
        <w:t xml:space="preserve"> </w:t>
      </w:r>
      <w:r>
        <w:t>a</w:t>
      </w:r>
      <w:r>
        <w:tab/>
      </w:r>
      <w:r>
        <w:tab/>
      </w:r>
      <w:r>
        <w:tab/>
        <w:t>,</w:t>
      </w:r>
      <w:r>
        <w:tab/>
        <w:t>segons</w:t>
      </w:r>
      <w:r>
        <w:rPr>
          <w:spacing w:val="-53"/>
        </w:rPr>
        <w:t xml:space="preserve"> </w:t>
      </w:r>
      <w:r>
        <w:t>escriptura</w:t>
      </w:r>
      <w:r>
        <w:rPr>
          <w:spacing w:val="-5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autoritzada</w:t>
      </w:r>
      <w:r>
        <w:rPr>
          <w:spacing w:val="-4"/>
        </w:rPr>
        <w:t xml:space="preserve"> </w:t>
      </w:r>
      <w:r>
        <w:t>davant</w:t>
      </w:r>
      <w:r>
        <w:rPr>
          <w:spacing w:val="-5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47"/>
        </w:rPr>
        <w:t xml:space="preserve"> </w:t>
      </w:r>
      <w:r>
        <w:t>amb</w:t>
      </w:r>
      <w:r>
        <w:rPr>
          <w:spacing w:val="49"/>
        </w:rPr>
        <w:t xml:space="preserve"> </w:t>
      </w:r>
      <w:r>
        <w:t>número</w:t>
      </w:r>
      <w:r>
        <w:rPr>
          <w:spacing w:val="48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protocol</w:t>
      </w:r>
    </w:p>
    <w:p w:rsidR="00416F05" w:rsidRDefault="00706988">
      <w:pPr>
        <w:pStyle w:val="Textoindependiente"/>
        <w:spacing w:line="228" w:lineRule="exact"/>
        <w:ind w:left="819"/>
      </w:pPr>
      <w:r>
        <w:rPr>
          <w:w w:val="99"/>
        </w:rPr>
        <w:t>.</w:t>
      </w:r>
    </w:p>
    <w:p w:rsidR="00706988" w:rsidRDefault="00706988">
      <w:pPr>
        <w:tabs>
          <w:tab w:val="left" w:pos="3651"/>
          <w:tab w:val="left" w:pos="5067"/>
        </w:tabs>
        <w:spacing w:before="1"/>
        <w:ind w:left="111" w:right="122"/>
        <w:jc w:val="both"/>
        <w:rPr>
          <w:sz w:val="20"/>
        </w:rPr>
      </w:pPr>
      <w:r>
        <w:rPr>
          <w:sz w:val="20"/>
        </w:rPr>
        <w:t>,</w:t>
      </w:r>
      <w:r>
        <w:rPr>
          <w:spacing w:val="-3"/>
          <w:sz w:val="20"/>
        </w:rPr>
        <w:t xml:space="preserve"> </w:t>
      </w:r>
      <w:r>
        <w:rPr>
          <w:sz w:val="20"/>
        </w:rPr>
        <w:t>assabentat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l’anunci</w:t>
      </w:r>
      <w:r>
        <w:rPr>
          <w:spacing w:val="-4"/>
          <w:sz w:val="20"/>
        </w:rPr>
        <w:t xml:space="preserve"> </w:t>
      </w:r>
      <w:r>
        <w:rPr>
          <w:sz w:val="20"/>
        </w:rPr>
        <w:t>publicat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z w:val="20"/>
        </w:rPr>
        <w:tab/>
        <w:t>en</w:t>
      </w:r>
      <w:r>
        <w:rPr>
          <w:spacing w:val="25"/>
          <w:sz w:val="20"/>
        </w:rPr>
        <w:t xml:space="preserve"> </w:t>
      </w:r>
      <w:r>
        <w:rPr>
          <w:sz w:val="20"/>
        </w:rPr>
        <w:t>el</w:t>
      </w:r>
      <w:r>
        <w:rPr>
          <w:spacing w:val="24"/>
          <w:sz w:val="20"/>
        </w:rPr>
        <w:t xml:space="preserve"> </w:t>
      </w:r>
      <w:r>
        <w:rPr>
          <w:sz w:val="20"/>
        </w:rPr>
        <w:t>perfil</w:t>
      </w:r>
      <w:r>
        <w:rPr>
          <w:spacing w:val="24"/>
          <w:sz w:val="20"/>
        </w:rPr>
        <w:t xml:space="preserve"> </w:t>
      </w:r>
      <w:r>
        <w:rPr>
          <w:sz w:val="20"/>
        </w:rPr>
        <w:t>del</w:t>
      </w:r>
      <w:r>
        <w:rPr>
          <w:spacing w:val="22"/>
          <w:sz w:val="20"/>
        </w:rPr>
        <w:t xml:space="preserve"> </w:t>
      </w:r>
      <w:r>
        <w:rPr>
          <w:sz w:val="20"/>
        </w:rPr>
        <w:t>contractant</w:t>
      </w:r>
      <w:r>
        <w:rPr>
          <w:spacing w:val="25"/>
          <w:sz w:val="20"/>
        </w:rPr>
        <w:t xml:space="preserve"> </w:t>
      </w:r>
      <w:r>
        <w:rPr>
          <w:sz w:val="20"/>
        </w:rPr>
        <w:t>de</w:t>
      </w:r>
      <w:r>
        <w:rPr>
          <w:spacing w:val="24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Sabadell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les</w:t>
      </w:r>
      <w:r>
        <w:rPr>
          <w:spacing w:val="-4"/>
          <w:sz w:val="20"/>
        </w:rPr>
        <w:t xml:space="preserve"> </w:t>
      </w:r>
      <w:r>
        <w:rPr>
          <w:sz w:val="20"/>
        </w:rPr>
        <w:t>condicions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requisits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s’exigeixen</w:t>
      </w:r>
      <w:r>
        <w:rPr>
          <w:spacing w:val="-6"/>
          <w:sz w:val="20"/>
        </w:rPr>
        <w:t xml:space="preserve"> </w:t>
      </w:r>
      <w:r>
        <w:rPr>
          <w:sz w:val="20"/>
        </w:rPr>
        <w:t>per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l’adjudicació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contracte</w:t>
      </w:r>
      <w:r>
        <w:rPr>
          <w:spacing w:val="-6"/>
          <w:sz w:val="20"/>
        </w:rPr>
        <w:t xml:space="preserve"> </w:t>
      </w:r>
      <w:r>
        <w:rPr>
          <w:sz w:val="20"/>
        </w:rPr>
        <w:t>anomenat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“Redacció, implantació i actualització de plans d’autoprotecció en 3 lots. lot 1 PAU La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Faràndula, lot 2 PAU Biblioteca Vapor Badia i lot 3 PAU La Bassa” </w:t>
      </w:r>
      <w:r>
        <w:rPr>
          <w:sz w:val="20"/>
        </w:rPr>
        <w:t>que es tramita mitjançant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</w:t>
      </w:r>
      <w:r>
        <w:rPr>
          <w:spacing w:val="-4"/>
          <w:sz w:val="20"/>
        </w:rPr>
        <w:t xml:space="preserve"> </w:t>
      </w:r>
      <w:r>
        <w:rPr>
          <w:sz w:val="20"/>
        </w:rPr>
        <w:t>obert</w:t>
      </w:r>
      <w:r>
        <w:rPr>
          <w:spacing w:val="-4"/>
          <w:sz w:val="20"/>
        </w:rPr>
        <w:t xml:space="preserve"> </w:t>
      </w:r>
      <w:r>
        <w:rPr>
          <w:sz w:val="20"/>
        </w:rPr>
        <w:t>simplificat.</w:t>
      </w:r>
    </w:p>
    <w:p w:rsidR="00416F05" w:rsidRPr="00706988" w:rsidRDefault="00706988">
      <w:pPr>
        <w:tabs>
          <w:tab w:val="left" w:pos="3651"/>
          <w:tab w:val="left" w:pos="5067"/>
        </w:tabs>
        <w:spacing w:before="1"/>
        <w:ind w:left="111" w:right="122"/>
        <w:jc w:val="both"/>
        <w:rPr>
          <w:sz w:val="20"/>
        </w:rPr>
      </w:pPr>
      <w:r>
        <w:rPr>
          <w:sz w:val="20"/>
        </w:rPr>
        <w:tab/>
      </w:r>
      <w:r w:rsidRPr="00706988">
        <w:rPr>
          <w:sz w:val="20"/>
        </w:rPr>
        <w:t>.</w:t>
      </w:r>
    </w:p>
    <w:p w:rsidR="00706988" w:rsidRPr="00706988" w:rsidRDefault="00706988" w:rsidP="00706988">
      <w:pPr>
        <w:pStyle w:val="Textoindependiente"/>
        <w:ind w:left="1167"/>
        <w:rPr>
          <w:szCs w:val="22"/>
        </w:rPr>
      </w:pPr>
      <w:r w:rsidRPr="00706988">
        <w:rPr>
          <w:szCs w:val="22"/>
        </w:rPr>
        <w:drawing>
          <wp:anchor distT="0" distB="0" distL="0" distR="0" simplePos="0" relativeHeight="251655168" behindDoc="0" locked="0" layoutInCell="1" allowOverlap="1" wp14:anchorId="1A1C7CD7" wp14:editId="51EE08AA">
            <wp:simplePos x="0" y="0"/>
            <wp:positionH relativeFrom="page">
              <wp:posOffset>1431036</wp:posOffset>
            </wp:positionH>
            <wp:positionV relativeFrom="paragraph">
              <wp:posOffset>-14995</wp:posOffset>
            </wp:positionV>
            <wp:extent cx="115355" cy="115355"/>
            <wp:effectExtent l="0" t="0" r="0" b="0"/>
            <wp:wrapNone/>
            <wp:docPr id="2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55" cy="115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6988">
        <w:rPr>
          <w:szCs w:val="22"/>
        </w:rPr>
        <w:t>Lot 1: PAU La Faràndula</w:t>
      </w:r>
    </w:p>
    <w:p w:rsidR="00706988" w:rsidRPr="00706988" w:rsidRDefault="00706988" w:rsidP="00706988">
      <w:pPr>
        <w:pStyle w:val="Textoindependiente"/>
        <w:rPr>
          <w:szCs w:val="22"/>
        </w:rPr>
      </w:pPr>
    </w:p>
    <w:p w:rsidR="00706988" w:rsidRDefault="00706988" w:rsidP="00706988">
      <w:pPr>
        <w:pStyle w:val="Textoindependiente"/>
        <w:spacing w:before="1" w:line="504" w:lineRule="auto"/>
        <w:ind w:left="1167" w:right="4742"/>
        <w:rPr>
          <w:szCs w:val="22"/>
        </w:rPr>
      </w:pPr>
      <w:r w:rsidRPr="00706988">
        <w:rPr>
          <w:szCs w:val="22"/>
        </w:rPr>
        <w:drawing>
          <wp:anchor distT="0" distB="0" distL="0" distR="0" simplePos="0" relativeHeight="251659264" behindDoc="0" locked="0" layoutInCell="1" allowOverlap="1" wp14:anchorId="33CF4351" wp14:editId="315640EF">
            <wp:simplePos x="0" y="0"/>
            <wp:positionH relativeFrom="page">
              <wp:posOffset>1431036</wp:posOffset>
            </wp:positionH>
            <wp:positionV relativeFrom="paragraph">
              <wp:posOffset>-14359</wp:posOffset>
            </wp:positionV>
            <wp:extent cx="115355" cy="115355"/>
            <wp:effectExtent l="0" t="0" r="0" b="0"/>
            <wp:wrapNone/>
            <wp:docPr id="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55" cy="115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6988">
        <w:rPr>
          <w:szCs w:val="22"/>
        </w:rPr>
        <w:drawing>
          <wp:anchor distT="0" distB="0" distL="0" distR="0" simplePos="0" relativeHeight="251663360" behindDoc="0" locked="0" layoutInCell="1" allowOverlap="1" wp14:anchorId="5505E7BD" wp14:editId="5E983279">
            <wp:simplePos x="0" y="0"/>
            <wp:positionH relativeFrom="page">
              <wp:posOffset>1431036</wp:posOffset>
            </wp:positionH>
            <wp:positionV relativeFrom="paragraph">
              <wp:posOffset>291964</wp:posOffset>
            </wp:positionV>
            <wp:extent cx="115355" cy="115355"/>
            <wp:effectExtent l="0" t="0" r="0" b="0"/>
            <wp:wrapNone/>
            <wp:docPr id="6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55" cy="115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6988">
        <w:rPr>
          <w:szCs w:val="22"/>
        </w:rPr>
        <w:t>Lot 2: PAU Biblioteca Vapor</w:t>
      </w:r>
      <w:r>
        <w:rPr>
          <w:szCs w:val="22"/>
        </w:rPr>
        <w:t xml:space="preserve"> Badia</w:t>
      </w:r>
      <w:r w:rsidRPr="00706988">
        <w:rPr>
          <w:szCs w:val="22"/>
        </w:rPr>
        <w:t xml:space="preserve"> </w:t>
      </w:r>
    </w:p>
    <w:p w:rsidR="00706988" w:rsidRPr="00706988" w:rsidRDefault="00706988" w:rsidP="00706988">
      <w:pPr>
        <w:pStyle w:val="Textoindependiente"/>
        <w:spacing w:before="1" w:line="504" w:lineRule="auto"/>
        <w:ind w:left="1167" w:right="4742"/>
        <w:rPr>
          <w:szCs w:val="22"/>
        </w:rPr>
      </w:pPr>
      <w:r w:rsidRPr="00706988">
        <w:rPr>
          <w:szCs w:val="22"/>
        </w:rPr>
        <w:t>Lot 3: PAU La Bassa</w:t>
      </w:r>
    </w:p>
    <w:p w:rsidR="00706988" w:rsidRPr="00706988" w:rsidRDefault="00706988" w:rsidP="00706988">
      <w:pPr>
        <w:pStyle w:val="Ttulo2"/>
        <w:spacing w:before="0" w:line="205" w:lineRule="exact"/>
        <w:ind w:firstLine="609"/>
        <w:rPr>
          <w:rFonts w:ascii="Arial MT" w:eastAsia="Arial MT" w:hAnsi="Arial MT" w:cs="Arial MT"/>
          <w:bCs w:val="0"/>
          <w:i/>
          <w:szCs w:val="22"/>
        </w:rPr>
      </w:pPr>
      <w:r w:rsidRPr="00706988">
        <w:rPr>
          <w:rFonts w:ascii="Arial MT" w:eastAsia="Arial MT" w:hAnsi="Arial MT" w:cs="Arial MT"/>
          <w:bCs w:val="0"/>
          <w:i/>
          <w:szCs w:val="22"/>
        </w:rPr>
        <w:t xml:space="preserve"> (marcar el/s lot/s al/s que es presenta)</w:t>
      </w:r>
    </w:p>
    <w:p w:rsidR="00706988" w:rsidRDefault="00706988">
      <w:pPr>
        <w:pStyle w:val="Textoindependiente"/>
        <w:ind w:left="111"/>
        <w:rPr>
          <w:rFonts w:ascii="Arial" w:hAnsi="Arial"/>
          <w:b/>
        </w:rPr>
      </w:pPr>
    </w:p>
    <w:p w:rsidR="00416F05" w:rsidRDefault="00706988">
      <w:pPr>
        <w:pStyle w:val="Textoindependiente"/>
        <w:ind w:left="111"/>
      </w:pPr>
      <w:r>
        <w:rPr>
          <w:rFonts w:ascii="Arial" w:hAnsi="Arial"/>
          <w:b/>
        </w:rPr>
        <w:t>DECLARA</w:t>
      </w:r>
      <w:r>
        <w:rPr>
          <w:rFonts w:ascii="Arial" w:hAnsi="Arial"/>
          <w:b/>
          <w:spacing w:val="-8"/>
        </w:rPr>
        <w:t xml:space="preserve"> </w:t>
      </w:r>
      <w:r>
        <w:t>responsablement,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virtut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facultats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representació</w:t>
      </w:r>
      <w:r>
        <w:rPr>
          <w:spacing w:val="-4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ostenta,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següent:</w:t>
      </w:r>
    </w:p>
    <w:p w:rsidR="00416F05" w:rsidRDefault="00416F05">
      <w:pPr>
        <w:pStyle w:val="Textoindependiente"/>
        <w:spacing w:before="1"/>
      </w:pPr>
    </w:p>
    <w:p w:rsidR="00416F05" w:rsidRDefault="00706988">
      <w:pPr>
        <w:pStyle w:val="Prrafodelista"/>
        <w:numPr>
          <w:ilvl w:val="0"/>
          <w:numId w:val="5"/>
        </w:numPr>
        <w:tabs>
          <w:tab w:val="left" w:pos="349"/>
        </w:tabs>
        <w:ind w:right="124" w:firstLine="0"/>
        <w:jc w:val="both"/>
        <w:rPr>
          <w:sz w:val="20"/>
        </w:rPr>
      </w:pPr>
      <w:r>
        <w:rPr>
          <w:sz w:val="20"/>
        </w:rPr>
        <w:t>Que la societat està vàlidament constituïda, té personalitat jurídica i plena capacitat d’obrar, de</w:t>
      </w:r>
      <w:r>
        <w:rPr>
          <w:spacing w:val="1"/>
          <w:sz w:val="20"/>
        </w:rPr>
        <w:t xml:space="preserve"> </w:t>
      </w:r>
      <w:r>
        <w:rPr>
          <w:sz w:val="20"/>
        </w:rPr>
        <w:t>conformitat amb allò establert a l’article 65 de la LCSP i està facultada per contractar amb el sector</w:t>
      </w:r>
      <w:r>
        <w:rPr>
          <w:spacing w:val="1"/>
          <w:sz w:val="20"/>
        </w:rPr>
        <w:t xml:space="preserve"> </w:t>
      </w:r>
      <w:r>
        <w:rPr>
          <w:sz w:val="20"/>
        </w:rPr>
        <w:t>públic.</w:t>
      </w:r>
    </w:p>
    <w:p w:rsidR="00416F05" w:rsidRDefault="00416F05">
      <w:pPr>
        <w:pStyle w:val="Textoindependiente"/>
        <w:spacing w:before="1"/>
      </w:pPr>
    </w:p>
    <w:p w:rsidR="00416F05" w:rsidRDefault="00706988">
      <w:pPr>
        <w:pStyle w:val="Prrafodelista"/>
        <w:numPr>
          <w:ilvl w:val="0"/>
          <w:numId w:val="5"/>
        </w:numPr>
        <w:tabs>
          <w:tab w:val="left" w:pos="347"/>
        </w:tabs>
        <w:spacing w:before="1"/>
        <w:ind w:firstLine="0"/>
        <w:jc w:val="both"/>
        <w:rPr>
          <w:sz w:val="20"/>
        </w:rPr>
      </w:pPr>
      <w:r>
        <w:rPr>
          <w:sz w:val="20"/>
        </w:rPr>
        <w:t>La finalitat o l’activitat de l’empresa té r</w:t>
      </w:r>
      <w:r>
        <w:rPr>
          <w:sz w:val="20"/>
        </w:rPr>
        <w:t>elació directa amb l’objecte del contracte segons resulta</w:t>
      </w:r>
      <w:r>
        <w:rPr>
          <w:spacing w:val="1"/>
          <w:sz w:val="20"/>
        </w:rPr>
        <w:t xml:space="preserve"> </w:t>
      </w:r>
      <w:r>
        <w:rPr>
          <w:sz w:val="20"/>
        </w:rPr>
        <w:t>dels</w:t>
      </w:r>
      <w:r>
        <w:rPr>
          <w:spacing w:val="5"/>
          <w:sz w:val="20"/>
        </w:rPr>
        <w:t xml:space="preserve"> </w:t>
      </w:r>
      <w:r>
        <w:rPr>
          <w:sz w:val="20"/>
        </w:rPr>
        <w:t>seus</w:t>
      </w:r>
      <w:r>
        <w:rPr>
          <w:spacing w:val="6"/>
          <w:sz w:val="20"/>
        </w:rPr>
        <w:t xml:space="preserve"> </w:t>
      </w:r>
      <w:r>
        <w:rPr>
          <w:sz w:val="20"/>
        </w:rPr>
        <w:t>estatuts</w:t>
      </w:r>
      <w:r>
        <w:rPr>
          <w:spacing w:val="8"/>
          <w:sz w:val="20"/>
        </w:rPr>
        <w:t xml:space="preserve"> </w:t>
      </w:r>
      <w:r>
        <w:rPr>
          <w:sz w:val="20"/>
        </w:rPr>
        <w:t>o</w:t>
      </w:r>
      <w:r>
        <w:rPr>
          <w:spacing w:val="4"/>
          <w:sz w:val="20"/>
        </w:rPr>
        <w:t xml:space="preserve"> </w:t>
      </w:r>
      <w:r>
        <w:rPr>
          <w:sz w:val="20"/>
        </w:rPr>
        <w:t>regles</w:t>
      </w:r>
      <w:r>
        <w:rPr>
          <w:spacing w:val="6"/>
          <w:sz w:val="20"/>
        </w:rPr>
        <w:t xml:space="preserve"> </w:t>
      </w:r>
      <w:r>
        <w:rPr>
          <w:sz w:val="20"/>
        </w:rPr>
        <w:t>fundacionals,</w:t>
      </w:r>
      <w:r>
        <w:rPr>
          <w:spacing w:val="12"/>
          <w:sz w:val="20"/>
        </w:rPr>
        <w:t xml:space="preserve"> </w:t>
      </w:r>
      <w:r>
        <w:rPr>
          <w:sz w:val="20"/>
        </w:rPr>
        <w:t>i,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conformitat</w:t>
      </w:r>
      <w:r>
        <w:rPr>
          <w:spacing w:val="4"/>
          <w:sz w:val="20"/>
        </w:rPr>
        <w:t xml:space="preserve"> </w:t>
      </w:r>
      <w:r>
        <w:rPr>
          <w:sz w:val="20"/>
        </w:rPr>
        <w:t>al</w:t>
      </w:r>
      <w:r>
        <w:rPr>
          <w:spacing w:val="6"/>
          <w:sz w:val="20"/>
        </w:rPr>
        <w:t xml:space="preserve"> </w:t>
      </w:r>
      <w:r>
        <w:rPr>
          <w:sz w:val="20"/>
        </w:rPr>
        <w:t>seu</w:t>
      </w:r>
      <w:r>
        <w:rPr>
          <w:spacing w:val="6"/>
          <w:sz w:val="20"/>
        </w:rPr>
        <w:t xml:space="preserve"> </w:t>
      </w:r>
      <w:r>
        <w:rPr>
          <w:sz w:val="20"/>
        </w:rPr>
        <w:t>objecte</w:t>
      </w:r>
      <w:r>
        <w:rPr>
          <w:spacing w:val="6"/>
          <w:sz w:val="20"/>
        </w:rPr>
        <w:t xml:space="preserve"> </w:t>
      </w:r>
      <w:r>
        <w:rPr>
          <w:sz w:val="20"/>
        </w:rPr>
        <w:t>social,</w:t>
      </w:r>
      <w:r>
        <w:rPr>
          <w:spacing w:val="14"/>
          <w:sz w:val="20"/>
        </w:rPr>
        <w:t xml:space="preserve"> </w:t>
      </w: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consisteix</w:t>
      </w:r>
      <w:r>
        <w:rPr>
          <w:spacing w:val="8"/>
          <w:sz w:val="20"/>
        </w:rPr>
        <w:t xml:space="preserve"> </w:t>
      </w:r>
      <w:r>
        <w:rPr>
          <w:sz w:val="20"/>
        </w:rPr>
        <w:t>en</w:t>
      </w:r>
    </w:p>
    <w:p w:rsidR="00416F05" w:rsidRDefault="00706988">
      <w:pPr>
        <w:pStyle w:val="Textoindependiente"/>
        <w:spacing w:line="228" w:lineRule="exact"/>
        <w:ind w:left="111"/>
        <w:jc w:val="both"/>
      </w:pPr>
      <w:r>
        <w:t>..........................................,</w:t>
      </w:r>
      <w:r>
        <w:rPr>
          <w:spacing w:val="-8"/>
        </w:rPr>
        <w:t xml:space="preserve"> </w:t>
      </w:r>
      <w:r>
        <w:t>pot</w:t>
      </w:r>
      <w:r>
        <w:rPr>
          <w:spacing w:val="-10"/>
        </w:rPr>
        <w:t xml:space="preserve"> </w:t>
      </w:r>
      <w:r>
        <w:t>presentar-se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aquesta</w:t>
      </w:r>
      <w:r>
        <w:rPr>
          <w:spacing w:val="-8"/>
        </w:rPr>
        <w:t xml:space="preserve"> </w:t>
      </w:r>
      <w:r>
        <w:t>licitació.</w:t>
      </w:r>
    </w:p>
    <w:p w:rsidR="00416F05" w:rsidRDefault="00416F05">
      <w:pPr>
        <w:pStyle w:val="Textoindependiente"/>
      </w:pPr>
    </w:p>
    <w:p w:rsidR="00416F05" w:rsidRDefault="00706988">
      <w:pPr>
        <w:pStyle w:val="Prrafodelista"/>
        <w:numPr>
          <w:ilvl w:val="0"/>
          <w:numId w:val="5"/>
        </w:numPr>
        <w:tabs>
          <w:tab w:val="left" w:pos="330"/>
        </w:tabs>
        <w:ind w:right="121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societat</w:t>
      </w:r>
      <w:r>
        <w:rPr>
          <w:spacing w:val="-5"/>
          <w:sz w:val="20"/>
        </w:rPr>
        <w:t xml:space="preserve"> </w:t>
      </w:r>
      <w:r>
        <w:rPr>
          <w:sz w:val="20"/>
        </w:rPr>
        <w:t>compta</w:t>
      </w:r>
      <w:r>
        <w:rPr>
          <w:spacing w:val="-7"/>
          <w:sz w:val="20"/>
        </w:rPr>
        <w:t xml:space="preserve"> </w:t>
      </w:r>
      <w:r>
        <w:rPr>
          <w:sz w:val="20"/>
        </w:rPr>
        <w:t>amb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classificació</w:t>
      </w:r>
      <w:r>
        <w:rPr>
          <w:spacing w:val="-6"/>
          <w:sz w:val="20"/>
        </w:rPr>
        <w:t xml:space="preserve"> </w:t>
      </w:r>
      <w:r>
        <w:rPr>
          <w:sz w:val="20"/>
        </w:rPr>
        <w:t>corresponent,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ser</w:t>
      </w:r>
      <w:r>
        <w:rPr>
          <w:spacing w:val="-4"/>
          <w:sz w:val="20"/>
        </w:rPr>
        <w:t xml:space="preserve"> </w:t>
      </w:r>
      <w:r>
        <w:rPr>
          <w:sz w:val="20"/>
        </w:rPr>
        <w:t>requerida,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amb</w:t>
      </w:r>
      <w:r>
        <w:rPr>
          <w:spacing w:val="-6"/>
          <w:sz w:val="20"/>
        </w:rPr>
        <w:t xml:space="preserve"> </w:t>
      </w:r>
      <w:r>
        <w:rPr>
          <w:sz w:val="20"/>
        </w:rPr>
        <w:t>els</w:t>
      </w:r>
      <w:r>
        <w:rPr>
          <w:spacing w:val="-5"/>
          <w:sz w:val="20"/>
        </w:rPr>
        <w:t xml:space="preserve"> </w:t>
      </w:r>
      <w:r>
        <w:rPr>
          <w:sz w:val="20"/>
        </w:rPr>
        <w:t>requisits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4"/>
          <w:sz w:val="20"/>
        </w:rPr>
        <w:t xml:space="preserve"> </w:t>
      </w:r>
      <w:r>
        <w:rPr>
          <w:sz w:val="20"/>
        </w:rPr>
        <w:t>solvència econòmica, financera i tècnica o professionals exigits per executar l’objecte del contracte,</w:t>
      </w:r>
      <w:r>
        <w:rPr>
          <w:spacing w:val="-53"/>
          <w:sz w:val="20"/>
        </w:rPr>
        <w:t xml:space="preserve"> </w:t>
      </w:r>
      <w:r>
        <w:rPr>
          <w:sz w:val="20"/>
        </w:rPr>
        <w:t>en les condicions establertes en el plec de clàusules adminis</w:t>
      </w:r>
      <w:r>
        <w:rPr>
          <w:sz w:val="20"/>
        </w:rPr>
        <w:t>tratives particulars. Així mateix, en cas</w:t>
      </w:r>
      <w:r>
        <w:rPr>
          <w:spacing w:val="-53"/>
          <w:sz w:val="20"/>
        </w:rPr>
        <w:t xml:space="preserve"> </w:t>
      </w:r>
      <w:r>
        <w:rPr>
          <w:sz w:val="20"/>
        </w:rPr>
        <w:t>d’acreditar la seva solvència amb mitjans externs, es compromet a aportar els compromisos escrits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col·laboració</w:t>
      </w:r>
      <w:r>
        <w:rPr>
          <w:spacing w:val="1"/>
          <w:sz w:val="20"/>
        </w:rPr>
        <w:t xml:space="preserve"> </w:t>
      </w:r>
      <w:r>
        <w:rPr>
          <w:sz w:val="20"/>
        </w:rPr>
        <w:t>d’aquestes</w:t>
      </w:r>
      <w:r>
        <w:rPr>
          <w:spacing w:val="2"/>
          <w:sz w:val="20"/>
        </w:rPr>
        <w:t xml:space="preserve"> </w:t>
      </w:r>
      <w:r>
        <w:rPr>
          <w:sz w:val="20"/>
        </w:rPr>
        <w:t>empreses,</w:t>
      </w:r>
      <w:r>
        <w:rPr>
          <w:spacing w:val="-1"/>
          <w:sz w:val="20"/>
        </w:rPr>
        <w:t xml:space="preserve"> </w:t>
      </w:r>
      <w:r>
        <w:rPr>
          <w:sz w:val="20"/>
        </w:rPr>
        <w:t>abans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l’adjudicació.</w:t>
      </w:r>
    </w:p>
    <w:p w:rsidR="00416F05" w:rsidRDefault="00416F05">
      <w:pPr>
        <w:pStyle w:val="Textoindependiente"/>
      </w:pPr>
    </w:p>
    <w:p w:rsidR="00416F05" w:rsidRDefault="00706988">
      <w:pPr>
        <w:pStyle w:val="Prrafodelista"/>
        <w:numPr>
          <w:ilvl w:val="0"/>
          <w:numId w:val="5"/>
        </w:numPr>
        <w:tabs>
          <w:tab w:val="left" w:pos="278"/>
        </w:tabs>
        <w:spacing w:before="1"/>
        <w:ind w:firstLine="0"/>
        <w:jc w:val="both"/>
        <w:rPr>
          <w:sz w:val="20"/>
        </w:rPr>
      </w:pPr>
      <w:r>
        <w:rPr>
          <w:sz w:val="20"/>
        </w:rPr>
        <w:t>Que la societat no està incorreguda, per ella mateixa o per extensió, en cap de les circumstàncies</w:t>
      </w:r>
      <w:r>
        <w:rPr>
          <w:spacing w:val="-53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impedeixin</w:t>
      </w:r>
      <w:r>
        <w:rPr>
          <w:spacing w:val="-9"/>
          <w:sz w:val="20"/>
        </w:rPr>
        <w:t xml:space="preserve"> </w:t>
      </w:r>
      <w:r>
        <w:rPr>
          <w:sz w:val="20"/>
        </w:rPr>
        <w:t>contractar</w:t>
      </w:r>
      <w:r>
        <w:rPr>
          <w:spacing w:val="-8"/>
          <w:sz w:val="20"/>
        </w:rPr>
        <w:t xml:space="preserve"> </w:t>
      </w:r>
      <w:r>
        <w:rPr>
          <w:sz w:val="20"/>
        </w:rPr>
        <w:t>amb</w:t>
      </w:r>
      <w:r>
        <w:rPr>
          <w:spacing w:val="-10"/>
          <w:sz w:val="20"/>
        </w:rPr>
        <w:t xml:space="preserve"> </w:t>
      </w:r>
      <w:r>
        <w:rPr>
          <w:sz w:val="20"/>
        </w:rPr>
        <w:t>l'Administració</w:t>
      </w:r>
      <w:r>
        <w:rPr>
          <w:spacing w:val="-9"/>
          <w:sz w:val="20"/>
        </w:rPr>
        <w:t xml:space="preserve"> </w:t>
      </w:r>
      <w:r>
        <w:rPr>
          <w:sz w:val="20"/>
        </w:rPr>
        <w:t>Pública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determina</w:t>
      </w:r>
      <w:r>
        <w:rPr>
          <w:spacing w:val="-9"/>
          <w:sz w:val="20"/>
        </w:rPr>
        <w:t xml:space="preserve"> </w:t>
      </w:r>
      <w:r>
        <w:rPr>
          <w:sz w:val="20"/>
        </w:rPr>
        <w:t>l'article</w:t>
      </w:r>
      <w:r>
        <w:rPr>
          <w:spacing w:val="-8"/>
          <w:sz w:val="20"/>
        </w:rPr>
        <w:t xml:space="preserve"> </w:t>
      </w:r>
      <w:r>
        <w:rPr>
          <w:sz w:val="20"/>
        </w:rPr>
        <w:t>71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Llei</w:t>
      </w:r>
      <w:r>
        <w:rPr>
          <w:spacing w:val="-9"/>
          <w:sz w:val="20"/>
        </w:rPr>
        <w:t xml:space="preserve"> </w:t>
      </w:r>
      <w:r>
        <w:rPr>
          <w:sz w:val="20"/>
        </w:rPr>
        <w:t>9/2017,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8 de novembre, de contractes del sector públic (en end</w:t>
      </w:r>
      <w:r>
        <w:rPr>
          <w:sz w:val="20"/>
        </w:rPr>
        <w:t>avant, LCSP) i es compromet a aportar la</w:t>
      </w:r>
      <w:r>
        <w:rPr>
          <w:spacing w:val="1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-2"/>
          <w:sz w:val="20"/>
        </w:rPr>
        <w:t xml:space="preserve"> </w:t>
      </w:r>
      <w:r>
        <w:rPr>
          <w:sz w:val="20"/>
        </w:rPr>
        <w:t>exigida, 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cas de</w:t>
      </w:r>
      <w:r>
        <w:rPr>
          <w:spacing w:val="-2"/>
          <w:sz w:val="20"/>
        </w:rPr>
        <w:t xml:space="preserve"> </w:t>
      </w:r>
      <w:r>
        <w:rPr>
          <w:sz w:val="20"/>
        </w:rPr>
        <w:t>resultar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millor</w:t>
      </w:r>
      <w:r>
        <w:rPr>
          <w:spacing w:val="-1"/>
          <w:sz w:val="20"/>
        </w:rPr>
        <w:t xml:space="preserve"> </w:t>
      </w:r>
      <w:r>
        <w:rPr>
          <w:sz w:val="20"/>
        </w:rPr>
        <w:t>oferta.</w:t>
      </w:r>
    </w:p>
    <w:p w:rsidR="00416F05" w:rsidRDefault="00416F05">
      <w:pPr>
        <w:pStyle w:val="Textoindependiente"/>
        <w:spacing w:before="11"/>
        <w:rPr>
          <w:sz w:val="19"/>
        </w:rPr>
      </w:pPr>
    </w:p>
    <w:p w:rsidR="00416F05" w:rsidRDefault="00706988">
      <w:pPr>
        <w:pStyle w:val="Prrafodelista"/>
        <w:numPr>
          <w:ilvl w:val="0"/>
          <w:numId w:val="5"/>
        </w:numPr>
        <w:tabs>
          <w:tab w:val="left" w:pos="328"/>
        </w:tabs>
        <w:ind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societat</w:t>
      </w:r>
      <w:r>
        <w:rPr>
          <w:spacing w:val="-8"/>
          <w:sz w:val="20"/>
        </w:rPr>
        <w:t xml:space="preserve"> </w:t>
      </w:r>
      <w:r>
        <w:rPr>
          <w:sz w:val="20"/>
        </w:rPr>
        <w:t>es</w:t>
      </w:r>
      <w:r>
        <w:rPr>
          <w:spacing w:val="-5"/>
          <w:sz w:val="20"/>
        </w:rPr>
        <w:t xml:space="preserve"> </w:t>
      </w:r>
      <w:r>
        <w:rPr>
          <w:sz w:val="20"/>
        </w:rPr>
        <w:t>troba</w:t>
      </w:r>
      <w:r>
        <w:rPr>
          <w:spacing w:val="-4"/>
          <w:sz w:val="20"/>
        </w:rPr>
        <w:t xml:space="preserve"> </w:t>
      </w:r>
      <w:r>
        <w:rPr>
          <w:sz w:val="20"/>
        </w:rPr>
        <w:t>al</w:t>
      </w:r>
      <w:r>
        <w:rPr>
          <w:spacing w:val="-9"/>
          <w:sz w:val="20"/>
        </w:rPr>
        <w:t xml:space="preserve"> </w:t>
      </w:r>
      <w:r>
        <w:rPr>
          <w:sz w:val="20"/>
        </w:rPr>
        <w:t>corrent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les</w:t>
      </w:r>
      <w:r>
        <w:rPr>
          <w:spacing w:val="-5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7"/>
          <w:sz w:val="20"/>
        </w:rPr>
        <w:t xml:space="preserve"> </w:t>
      </w:r>
      <w:r>
        <w:rPr>
          <w:sz w:val="20"/>
        </w:rPr>
        <w:t>tributàries,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Seguretat</w:t>
      </w:r>
      <w:r>
        <w:rPr>
          <w:spacing w:val="-4"/>
          <w:sz w:val="20"/>
        </w:rPr>
        <w:t xml:space="preserve"> </w:t>
      </w:r>
      <w:r>
        <w:rPr>
          <w:sz w:val="20"/>
        </w:rPr>
        <w:t>Social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té</w:t>
      </w:r>
      <w:r>
        <w:rPr>
          <w:spacing w:val="-6"/>
          <w:sz w:val="20"/>
        </w:rPr>
        <w:t xml:space="preserve"> </w:t>
      </w:r>
      <w:r>
        <w:rPr>
          <w:sz w:val="20"/>
        </w:rPr>
        <w:t>deutes</w:t>
      </w:r>
      <w:r>
        <w:rPr>
          <w:spacing w:val="-53"/>
          <w:sz w:val="20"/>
        </w:rPr>
        <w:t xml:space="preserve"> </w:t>
      </w:r>
      <w:r>
        <w:rPr>
          <w:sz w:val="20"/>
        </w:rPr>
        <w:t>vençuts amb l’Ajuntament de Sabadell i es compromet a aportar les certificacions justificatives en el</w:t>
      </w:r>
      <w:r>
        <w:rPr>
          <w:spacing w:val="-53"/>
          <w:sz w:val="20"/>
        </w:rPr>
        <w:t xml:space="preserve"> </w:t>
      </w:r>
      <w:r>
        <w:rPr>
          <w:sz w:val="20"/>
        </w:rPr>
        <w:t>cas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resultar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millor</w:t>
      </w:r>
      <w:r>
        <w:rPr>
          <w:spacing w:val="1"/>
          <w:sz w:val="20"/>
        </w:rPr>
        <w:t xml:space="preserve"> </w:t>
      </w:r>
      <w:r>
        <w:rPr>
          <w:sz w:val="20"/>
        </w:rPr>
        <w:t>oferta.</w:t>
      </w:r>
      <w:r>
        <w:rPr>
          <w:spacing w:val="1"/>
          <w:sz w:val="20"/>
        </w:rPr>
        <w:t xml:space="preserve"> </w:t>
      </w:r>
      <w:r>
        <w:rPr>
          <w:sz w:val="20"/>
        </w:rPr>
        <w:t>Així</w:t>
      </w:r>
      <w:r>
        <w:rPr>
          <w:spacing w:val="1"/>
          <w:sz w:val="20"/>
        </w:rPr>
        <w:t xml:space="preserve"> </w:t>
      </w:r>
      <w:r>
        <w:rPr>
          <w:sz w:val="20"/>
        </w:rPr>
        <w:t>mateix,</w:t>
      </w:r>
      <w:r>
        <w:rPr>
          <w:spacing w:val="1"/>
          <w:sz w:val="20"/>
        </w:rPr>
        <w:t xml:space="preserve"> </w:t>
      </w:r>
      <w:r>
        <w:rPr>
          <w:sz w:val="20"/>
        </w:rPr>
        <w:t>presta</w:t>
      </w:r>
      <w:r>
        <w:rPr>
          <w:spacing w:val="1"/>
          <w:sz w:val="20"/>
        </w:rPr>
        <w:t xml:space="preserve"> </w:t>
      </w:r>
      <w:r>
        <w:rPr>
          <w:sz w:val="20"/>
        </w:rPr>
        <w:t>consentiment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autoritza</w:t>
      </w:r>
      <w:r>
        <w:rPr>
          <w:spacing w:val="1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Sabadell</w:t>
      </w:r>
      <w:r>
        <w:rPr>
          <w:spacing w:val="-5"/>
          <w:sz w:val="20"/>
        </w:rPr>
        <w:t xml:space="preserve"> </w:t>
      </w:r>
      <w:r>
        <w:rPr>
          <w:sz w:val="20"/>
        </w:rPr>
        <w:t>per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obtenir</w:t>
      </w:r>
      <w:r>
        <w:rPr>
          <w:spacing w:val="-5"/>
          <w:sz w:val="20"/>
        </w:rPr>
        <w:t xml:space="preserve"> </w:t>
      </w:r>
      <w:r>
        <w:rPr>
          <w:sz w:val="20"/>
        </w:rPr>
        <w:t>directament</w:t>
      </w:r>
      <w:r>
        <w:rPr>
          <w:spacing w:val="-6"/>
          <w:sz w:val="20"/>
        </w:rPr>
        <w:t xml:space="preserve"> </w:t>
      </w:r>
      <w:r>
        <w:rPr>
          <w:sz w:val="20"/>
        </w:rPr>
        <w:t>dels</w:t>
      </w:r>
      <w:r>
        <w:rPr>
          <w:spacing w:val="-6"/>
          <w:sz w:val="20"/>
        </w:rPr>
        <w:t xml:space="preserve"> </w:t>
      </w:r>
      <w:r>
        <w:rPr>
          <w:sz w:val="20"/>
        </w:rPr>
        <w:t>òrg</w:t>
      </w:r>
      <w:r>
        <w:rPr>
          <w:sz w:val="20"/>
        </w:rPr>
        <w:t>ans</w:t>
      </w:r>
      <w:r>
        <w:rPr>
          <w:spacing w:val="-5"/>
          <w:sz w:val="20"/>
        </w:rPr>
        <w:t xml:space="preserve"> </w:t>
      </w:r>
      <w:r>
        <w:rPr>
          <w:sz w:val="20"/>
        </w:rPr>
        <w:t>administratius</w:t>
      </w:r>
      <w:r>
        <w:rPr>
          <w:spacing w:val="-5"/>
          <w:sz w:val="20"/>
        </w:rPr>
        <w:t xml:space="preserve"> </w:t>
      </w:r>
      <w:r>
        <w:rPr>
          <w:sz w:val="20"/>
        </w:rPr>
        <w:t>competents</w:t>
      </w:r>
      <w:r>
        <w:rPr>
          <w:spacing w:val="-6"/>
          <w:sz w:val="20"/>
        </w:rPr>
        <w:t xml:space="preserve"> </w:t>
      </w:r>
      <w:r>
        <w:rPr>
          <w:sz w:val="20"/>
        </w:rPr>
        <w:t>les</w:t>
      </w:r>
      <w:r>
        <w:rPr>
          <w:spacing w:val="-5"/>
          <w:sz w:val="20"/>
        </w:rPr>
        <w:t xml:space="preserve"> </w:t>
      </w:r>
      <w:r>
        <w:rPr>
          <w:sz w:val="20"/>
        </w:rPr>
        <w:t>dades</w:t>
      </w:r>
      <w:r>
        <w:rPr>
          <w:spacing w:val="-53"/>
          <w:sz w:val="20"/>
        </w:rPr>
        <w:t xml:space="preserve"> </w:t>
      </w:r>
      <w:r>
        <w:rPr>
          <w:sz w:val="20"/>
        </w:rPr>
        <w:t>o documents registrals, les dades fiscals necessàries, existents a bases de dades i altres fonts</w:t>
      </w:r>
      <w:r>
        <w:rPr>
          <w:spacing w:val="1"/>
          <w:sz w:val="20"/>
        </w:rPr>
        <w:t xml:space="preserve"> </w:t>
      </w:r>
      <w:r>
        <w:rPr>
          <w:sz w:val="20"/>
        </w:rPr>
        <w:t>consultables,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es</w:t>
      </w:r>
      <w:r>
        <w:rPr>
          <w:spacing w:val="-1"/>
          <w:sz w:val="20"/>
        </w:rPr>
        <w:t xml:space="preserve"> </w:t>
      </w:r>
      <w:r>
        <w:rPr>
          <w:sz w:val="20"/>
        </w:rPr>
        <w:t>requereixin</w:t>
      </w:r>
      <w:r>
        <w:rPr>
          <w:spacing w:val="-1"/>
          <w:sz w:val="20"/>
        </w:rPr>
        <w:t xml:space="preserve"> </w:t>
      </w:r>
      <w:r>
        <w:rPr>
          <w:sz w:val="20"/>
        </w:rPr>
        <w:t>per</w:t>
      </w:r>
      <w:r>
        <w:rPr>
          <w:spacing w:val="-1"/>
          <w:sz w:val="20"/>
        </w:rPr>
        <w:t xml:space="preserve"> </w:t>
      </w:r>
      <w:r>
        <w:rPr>
          <w:sz w:val="20"/>
        </w:rPr>
        <w:t>procedir, 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seu</w:t>
      </w:r>
      <w:r>
        <w:rPr>
          <w:spacing w:val="-2"/>
          <w:sz w:val="20"/>
        </w:rPr>
        <w:t xml:space="preserve"> </w:t>
      </w:r>
      <w:r>
        <w:rPr>
          <w:sz w:val="20"/>
        </w:rPr>
        <w:t>cas,</w:t>
      </w:r>
      <w:r>
        <w:rPr>
          <w:spacing w:val="-3"/>
          <w:sz w:val="20"/>
        </w:rPr>
        <w:t xml:space="preserve"> </w:t>
      </w:r>
      <w:r>
        <w:rPr>
          <w:sz w:val="20"/>
        </w:rPr>
        <w:t>a l’adjudicació del</w:t>
      </w:r>
      <w:r>
        <w:rPr>
          <w:spacing w:val="-1"/>
          <w:sz w:val="20"/>
        </w:rPr>
        <w:t xml:space="preserve"> </w:t>
      </w:r>
      <w:r>
        <w:rPr>
          <w:sz w:val="20"/>
        </w:rPr>
        <w:t>contracte.</w:t>
      </w:r>
    </w:p>
    <w:p w:rsidR="00416F05" w:rsidRDefault="00416F05">
      <w:pPr>
        <w:pStyle w:val="Textoindependiente"/>
      </w:pPr>
    </w:p>
    <w:p w:rsidR="00416F05" w:rsidRDefault="00706988">
      <w:pPr>
        <w:pStyle w:val="Prrafodelista"/>
        <w:numPr>
          <w:ilvl w:val="0"/>
          <w:numId w:val="5"/>
        </w:numPr>
        <w:tabs>
          <w:tab w:val="left" w:pos="328"/>
        </w:tabs>
        <w:ind w:right="120" w:firstLine="0"/>
        <w:jc w:val="both"/>
        <w:rPr>
          <w:sz w:val="20"/>
        </w:rPr>
      </w:pPr>
      <w:r>
        <w:rPr>
          <w:spacing w:val="-1"/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l’empresa</w:t>
      </w:r>
      <w:r>
        <w:rPr>
          <w:spacing w:val="-12"/>
          <w:sz w:val="20"/>
        </w:rPr>
        <w:t xml:space="preserve"> </w:t>
      </w:r>
      <w:r>
        <w:rPr>
          <w:sz w:val="20"/>
        </w:rPr>
        <w:t>es</w:t>
      </w:r>
      <w:r>
        <w:rPr>
          <w:spacing w:val="-13"/>
          <w:sz w:val="20"/>
        </w:rPr>
        <w:t xml:space="preserve"> </w:t>
      </w:r>
      <w:r>
        <w:rPr>
          <w:sz w:val="20"/>
        </w:rPr>
        <w:t>compromet</w:t>
      </w:r>
      <w:r>
        <w:rPr>
          <w:spacing w:val="-13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no</w:t>
      </w:r>
      <w:r>
        <w:rPr>
          <w:spacing w:val="-12"/>
          <w:sz w:val="20"/>
        </w:rPr>
        <w:t xml:space="preserve"> </w:t>
      </w:r>
      <w:r>
        <w:rPr>
          <w:sz w:val="20"/>
        </w:rPr>
        <w:t>fer</w:t>
      </w:r>
      <w:r>
        <w:rPr>
          <w:spacing w:val="-12"/>
          <w:sz w:val="20"/>
        </w:rPr>
        <w:t xml:space="preserve"> </w:t>
      </w:r>
      <w:r>
        <w:rPr>
          <w:sz w:val="20"/>
        </w:rPr>
        <w:t>operacions</w:t>
      </w:r>
      <w:r>
        <w:rPr>
          <w:spacing w:val="-12"/>
          <w:sz w:val="20"/>
        </w:rPr>
        <w:t xml:space="preserve"> </w:t>
      </w:r>
      <w:r>
        <w:rPr>
          <w:sz w:val="20"/>
        </w:rPr>
        <w:t>financeres</w:t>
      </w:r>
      <w:r>
        <w:rPr>
          <w:spacing w:val="-13"/>
          <w:sz w:val="20"/>
        </w:rPr>
        <w:t xml:space="preserve"> </w:t>
      </w:r>
      <w:r>
        <w:rPr>
          <w:sz w:val="20"/>
        </w:rPr>
        <w:t>contràries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z w:val="20"/>
        </w:rPr>
        <w:t>normativa</w:t>
      </w:r>
      <w:r>
        <w:rPr>
          <w:spacing w:val="-12"/>
          <w:sz w:val="20"/>
        </w:rPr>
        <w:t xml:space="preserve"> </w:t>
      </w:r>
      <w:r>
        <w:rPr>
          <w:sz w:val="20"/>
        </w:rPr>
        <w:t>tributària,</w:t>
      </w:r>
      <w:r>
        <w:rPr>
          <w:spacing w:val="-12"/>
          <w:sz w:val="20"/>
        </w:rPr>
        <w:t xml:space="preserve"> </w:t>
      </w:r>
      <w:r>
        <w:rPr>
          <w:sz w:val="20"/>
        </w:rPr>
        <w:t>en</w:t>
      </w:r>
      <w:r>
        <w:rPr>
          <w:spacing w:val="-53"/>
          <w:sz w:val="20"/>
        </w:rPr>
        <w:t xml:space="preserve"> </w:t>
      </w:r>
      <w:r>
        <w:rPr>
          <w:w w:val="95"/>
          <w:sz w:val="20"/>
        </w:rPr>
        <w:t>països que no tinguin normes sobre control de capitals i siguin considerats paradisos fiscals per la Unió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Europea.</w:t>
      </w:r>
    </w:p>
    <w:p w:rsidR="00416F05" w:rsidRDefault="00416F05">
      <w:pPr>
        <w:jc w:val="both"/>
        <w:rPr>
          <w:sz w:val="20"/>
        </w:rPr>
        <w:sectPr w:rsidR="00416F05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00" w:h="16840"/>
          <w:pgMar w:top="2180" w:right="1400" w:bottom="820" w:left="1420" w:header="518" w:footer="626" w:gutter="0"/>
          <w:pgNumType w:start="37"/>
          <w:cols w:space="708"/>
        </w:sectPr>
      </w:pPr>
    </w:p>
    <w:p w:rsidR="00416F05" w:rsidRDefault="00416F05">
      <w:pPr>
        <w:pStyle w:val="Textoindependiente"/>
        <w:rPr>
          <w:sz w:val="27"/>
        </w:rPr>
      </w:pPr>
    </w:p>
    <w:p w:rsidR="00416F05" w:rsidRDefault="00706988">
      <w:pPr>
        <w:pStyle w:val="Prrafodelista"/>
        <w:numPr>
          <w:ilvl w:val="0"/>
          <w:numId w:val="5"/>
        </w:numPr>
        <w:tabs>
          <w:tab w:val="left" w:pos="337"/>
        </w:tabs>
        <w:spacing w:before="99"/>
        <w:ind w:right="119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societat,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relació</w:t>
      </w:r>
      <w:r>
        <w:rPr>
          <w:spacing w:val="-6"/>
          <w:sz w:val="20"/>
        </w:rPr>
        <w:t xml:space="preserve"> </w:t>
      </w:r>
      <w:r>
        <w:rPr>
          <w:sz w:val="20"/>
        </w:rPr>
        <w:t>als</w:t>
      </w:r>
      <w:r>
        <w:rPr>
          <w:spacing w:val="-5"/>
          <w:sz w:val="20"/>
        </w:rPr>
        <w:t xml:space="preserve"> </w:t>
      </w:r>
      <w:r>
        <w:rPr>
          <w:sz w:val="20"/>
        </w:rPr>
        <w:t>seus</w:t>
      </w:r>
      <w:r>
        <w:rPr>
          <w:spacing w:val="-4"/>
          <w:sz w:val="20"/>
        </w:rPr>
        <w:t xml:space="preserve"> </w:t>
      </w:r>
      <w:r>
        <w:rPr>
          <w:sz w:val="20"/>
        </w:rPr>
        <w:t>treballadors,</w:t>
      </w:r>
      <w:r>
        <w:rPr>
          <w:spacing w:val="-7"/>
          <w:sz w:val="20"/>
        </w:rPr>
        <w:t xml:space="preserve"> </w:t>
      </w:r>
      <w:r>
        <w:rPr>
          <w:sz w:val="20"/>
        </w:rPr>
        <w:t>compleix</w:t>
      </w:r>
      <w:r>
        <w:rPr>
          <w:spacing w:val="-5"/>
          <w:sz w:val="20"/>
        </w:rPr>
        <w:t xml:space="preserve"> </w:t>
      </w:r>
      <w:r>
        <w:rPr>
          <w:sz w:val="20"/>
        </w:rPr>
        <w:t>amb</w:t>
      </w:r>
      <w:r>
        <w:rPr>
          <w:spacing w:val="-8"/>
          <w:sz w:val="20"/>
        </w:rPr>
        <w:t xml:space="preserve"> </w:t>
      </w:r>
      <w:r>
        <w:rPr>
          <w:sz w:val="20"/>
        </w:rPr>
        <w:t>les</w:t>
      </w:r>
      <w:r>
        <w:rPr>
          <w:spacing w:val="-4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3"/>
          <w:sz w:val="20"/>
        </w:rPr>
        <w:t xml:space="preserve"> </w:t>
      </w:r>
      <w:r>
        <w:rPr>
          <w:sz w:val="20"/>
        </w:rPr>
        <w:t>establertes</w:t>
      </w:r>
      <w:r>
        <w:rPr>
          <w:spacing w:val="-5"/>
          <w:sz w:val="20"/>
        </w:rPr>
        <w:t xml:space="preserve"> </w:t>
      </w:r>
      <w:r>
        <w:rPr>
          <w:sz w:val="20"/>
        </w:rPr>
        <w:t>al</w:t>
      </w:r>
      <w:r>
        <w:rPr>
          <w:spacing w:val="-7"/>
          <w:sz w:val="20"/>
        </w:rPr>
        <w:t xml:space="preserve"> </w:t>
      </w:r>
      <w:r>
        <w:rPr>
          <w:sz w:val="20"/>
        </w:rPr>
        <w:t>Reial</w:t>
      </w:r>
      <w:r>
        <w:rPr>
          <w:spacing w:val="-54"/>
          <w:sz w:val="20"/>
        </w:rPr>
        <w:t xml:space="preserve"> </w:t>
      </w:r>
      <w:r>
        <w:rPr>
          <w:spacing w:val="-2"/>
          <w:sz w:val="20"/>
        </w:rPr>
        <w:t>Decret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Legislatiu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1/2013,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29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novembre,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pel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qual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s’aprova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el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Text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refós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Llei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general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drets</w:t>
      </w:r>
      <w:r>
        <w:rPr>
          <w:spacing w:val="-53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les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persones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amb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discapacitat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i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seva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inclusió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social,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i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Llei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Orgànica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3/2007,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modificada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pel</w:t>
      </w:r>
      <w:r>
        <w:rPr>
          <w:spacing w:val="-54"/>
          <w:sz w:val="20"/>
        </w:rPr>
        <w:t xml:space="preserve"> </w:t>
      </w:r>
      <w:r>
        <w:rPr>
          <w:sz w:val="20"/>
        </w:rPr>
        <w:t>Reial Decret Llei 6/2019, d’ 1 de març, de mesures urgents per garantir la igualtat de tracte i</w:t>
      </w:r>
      <w:r>
        <w:rPr>
          <w:spacing w:val="1"/>
          <w:sz w:val="20"/>
        </w:rPr>
        <w:t xml:space="preserve"> </w:t>
      </w:r>
      <w:r>
        <w:rPr>
          <w:sz w:val="20"/>
        </w:rPr>
        <w:t>d’oportunitats</w:t>
      </w:r>
      <w:r>
        <w:rPr>
          <w:spacing w:val="-9"/>
          <w:sz w:val="20"/>
        </w:rPr>
        <w:t xml:space="preserve"> </w:t>
      </w:r>
      <w:r>
        <w:rPr>
          <w:sz w:val="20"/>
        </w:rPr>
        <w:t>entre</w:t>
      </w:r>
      <w:r>
        <w:rPr>
          <w:spacing w:val="-9"/>
          <w:sz w:val="20"/>
        </w:rPr>
        <w:t xml:space="preserve"> </w:t>
      </w:r>
      <w:r>
        <w:rPr>
          <w:sz w:val="20"/>
        </w:rPr>
        <w:t>dones</w:t>
      </w:r>
      <w:r>
        <w:rPr>
          <w:spacing w:val="-8"/>
          <w:sz w:val="20"/>
        </w:rPr>
        <w:t xml:space="preserve"> </w:t>
      </w:r>
      <w:r>
        <w:rPr>
          <w:sz w:val="20"/>
        </w:rPr>
        <w:t>i</w:t>
      </w:r>
      <w:r>
        <w:rPr>
          <w:spacing w:val="-10"/>
          <w:sz w:val="20"/>
        </w:rPr>
        <w:t xml:space="preserve"> </w:t>
      </w:r>
      <w:r>
        <w:rPr>
          <w:sz w:val="20"/>
        </w:rPr>
        <w:t>homes</w:t>
      </w:r>
      <w:r>
        <w:rPr>
          <w:spacing w:val="-10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treball</w:t>
      </w:r>
      <w:r>
        <w:rPr>
          <w:spacing w:val="-10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l’ocupació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22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març,</w:t>
      </w:r>
      <w:r>
        <w:rPr>
          <w:spacing w:val="-9"/>
          <w:sz w:val="20"/>
        </w:rPr>
        <w:t xml:space="preserve"> </w:t>
      </w:r>
      <w:r>
        <w:rPr>
          <w:sz w:val="20"/>
        </w:rPr>
        <w:t>per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igualtat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dones</w:t>
      </w:r>
      <w:r>
        <w:rPr>
          <w:spacing w:val="-8"/>
          <w:sz w:val="20"/>
        </w:rPr>
        <w:t xml:space="preserve"> </w:t>
      </w:r>
      <w:r>
        <w:rPr>
          <w:sz w:val="20"/>
        </w:rPr>
        <w:t>i</w:t>
      </w:r>
      <w:r>
        <w:rPr>
          <w:spacing w:val="-53"/>
          <w:sz w:val="20"/>
        </w:rPr>
        <w:t xml:space="preserve"> </w:t>
      </w:r>
      <w:r>
        <w:rPr>
          <w:sz w:val="20"/>
        </w:rPr>
        <w:t>homes i es compromet a aportar la documentació exigida</w:t>
      </w:r>
      <w:r>
        <w:rPr>
          <w:sz w:val="20"/>
        </w:rPr>
        <w:t>, en el cas de resultar classificada com a</w:t>
      </w:r>
      <w:r>
        <w:rPr>
          <w:spacing w:val="1"/>
          <w:sz w:val="20"/>
        </w:rPr>
        <w:t xml:space="preserve"> </w:t>
      </w:r>
      <w:r>
        <w:rPr>
          <w:sz w:val="20"/>
        </w:rPr>
        <w:t>millor</w:t>
      </w:r>
      <w:r>
        <w:rPr>
          <w:spacing w:val="-1"/>
          <w:sz w:val="20"/>
        </w:rPr>
        <w:t xml:space="preserve"> </w:t>
      </w:r>
      <w:r>
        <w:rPr>
          <w:sz w:val="20"/>
        </w:rPr>
        <w:t>oferta.</w:t>
      </w:r>
    </w:p>
    <w:p w:rsidR="00416F05" w:rsidRDefault="00416F05">
      <w:pPr>
        <w:pStyle w:val="Textoindependiente"/>
        <w:spacing w:before="1"/>
      </w:pPr>
    </w:p>
    <w:p w:rsidR="00416F05" w:rsidRDefault="00706988">
      <w:pPr>
        <w:pStyle w:val="Prrafodelista"/>
        <w:numPr>
          <w:ilvl w:val="0"/>
          <w:numId w:val="5"/>
        </w:numPr>
        <w:tabs>
          <w:tab w:val="left" w:pos="323"/>
        </w:tabs>
        <w:ind w:right="120" w:firstLine="0"/>
        <w:jc w:val="both"/>
        <w:rPr>
          <w:sz w:val="20"/>
        </w:rPr>
      </w:pPr>
      <w:r>
        <w:rPr>
          <w:spacing w:val="-1"/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societat,</w:t>
      </w:r>
      <w:r>
        <w:rPr>
          <w:spacing w:val="-13"/>
          <w:sz w:val="20"/>
        </w:rPr>
        <w:t xml:space="preserve"> </w:t>
      </w:r>
      <w:r>
        <w:rPr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z w:val="20"/>
        </w:rPr>
        <w:t>relació</w:t>
      </w:r>
      <w:r>
        <w:rPr>
          <w:spacing w:val="-13"/>
          <w:sz w:val="20"/>
        </w:rPr>
        <w:t xml:space="preserve"> </w:t>
      </w:r>
      <w:r>
        <w:rPr>
          <w:sz w:val="20"/>
        </w:rPr>
        <w:t>als</w:t>
      </w:r>
      <w:r>
        <w:rPr>
          <w:spacing w:val="-11"/>
          <w:sz w:val="20"/>
        </w:rPr>
        <w:t xml:space="preserve"> </w:t>
      </w:r>
      <w:r>
        <w:rPr>
          <w:sz w:val="20"/>
        </w:rPr>
        <w:t>seus</w:t>
      </w:r>
      <w:r>
        <w:rPr>
          <w:spacing w:val="-11"/>
          <w:sz w:val="20"/>
        </w:rPr>
        <w:t xml:space="preserve"> </w:t>
      </w:r>
      <w:r>
        <w:rPr>
          <w:sz w:val="20"/>
        </w:rPr>
        <w:t>treballadors,</w:t>
      </w:r>
      <w:r>
        <w:rPr>
          <w:spacing w:val="-12"/>
          <w:sz w:val="20"/>
        </w:rPr>
        <w:t xml:space="preserve"> </w:t>
      </w:r>
      <w:r>
        <w:rPr>
          <w:sz w:val="20"/>
        </w:rPr>
        <w:t>compleix</w:t>
      </w:r>
      <w:r>
        <w:rPr>
          <w:spacing w:val="32"/>
          <w:sz w:val="20"/>
        </w:rPr>
        <w:t xml:space="preserve"> </w:t>
      </w:r>
      <w:r>
        <w:rPr>
          <w:sz w:val="20"/>
        </w:rPr>
        <w:t>amb</w:t>
      </w:r>
      <w:r>
        <w:rPr>
          <w:spacing w:val="-12"/>
          <w:sz w:val="20"/>
        </w:rPr>
        <w:t xml:space="preserve"> </w:t>
      </w:r>
      <w:r>
        <w:rPr>
          <w:sz w:val="20"/>
        </w:rPr>
        <w:t>les</w:t>
      </w:r>
      <w:r>
        <w:rPr>
          <w:spacing w:val="-14"/>
          <w:sz w:val="20"/>
        </w:rPr>
        <w:t xml:space="preserve"> </w:t>
      </w:r>
      <w:r>
        <w:rPr>
          <w:sz w:val="20"/>
        </w:rPr>
        <w:t>mesures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prevenció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riscos</w:t>
      </w:r>
      <w:r>
        <w:rPr>
          <w:spacing w:val="-53"/>
          <w:sz w:val="20"/>
        </w:rPr>
        <w:t xml:space="preserve"> </w:t>
      </w:r>
      <w:r>
        <w:rPr>
          <w:sz w:val="20"/>
        </w:rPr>
        <w:t>laborals establertes per la normativa vigent, incloses les obligacions en matèria de formació i</w:t>
      </w:r>
      <w:r>
        <w:rPr>
          <w:spacing w:val="1"/>
          <w:sz w:val="20"/>
        </w:rPr>
        <w:t xml:space="preserve"> </w:t>
      </w:r>
      <w:r>
        <w:rPr>
          <w:sz w:val="20"/>
        </w:rPr>
        <w:t>vigilància de la salut, i es compromet, en cas de resultar classificada com a millor oferta,</w:t>
      </w:r>
      <w:r>
        <w:rPr>
          <w:spacing w:val="55"/>
          <w:sz w:val="20"/>
        </w:rPr>
        <w:t xml:space="preserve"> </w:t>
      </w:r>
      <w:r>
        <w:rPr>
          <w:sz w:val="20"/>
        </w:rPr>
        <w:t>a aportar</w:t>
      </w:r>
      <w:r>
        <w:rPr>
          <w:spacing w:val="1"/>
          <w:sz w:val="20"/>
        </w:rPr>
        <w:t xml:space="preserve"> </w:t>
      </w:r>
      <w:r>
        <w:rPr>
          <w:sz w:val="20"/>
        </w:rPr>
        <w:t>la documentació que li sigui requerida abans de l’inici de l’execució del contracte,</w:t>
      </w:r>
      <w:r>
        <w:rPr>
          <w:spacing w:val="1"/>
          <w:sz w:val="20"/>
        </w:rPr>
        <w:t xml:space="preserve"> </w:t>
      </w:r>
      <w:r>
        <w:rPr>
          <w:sz w:val="20"/>
        </w:rPr>
        <w:t>així com també</w:t>
      </w:r>
      <w:r>
        <w:rPr>
          <w:spacing w:val="1"/>
          <w:sz w:val="20"/>
        </w:rPr>
        <w:t xml:space="preserve"> </w:t>
      </w:r>
      <w:r>
        <w:rPr>
          <w:sz w:val="20"/>
        </w:rPr>
        <w:t>tota aquella documentació que, en virtut del procedim</w:t>
      </w:r>
      <w:r>
        <w:rPr>
          <w:sz w:val="20"/>
        </w:rPr>
        <w:t>ent de coordinació d’activitats en matèria de</w:t>
      </w:r>
      <w:r>
        <w:rPr>
          <w:spacing w:val="1"/>
          <w:sz w:val="20"/>
        </w:rPr>
        <w:t xml:space="preserve"> </w:t>
      </w:r>
      <w:r>
        <w:rPr>
          <w:sz w:val="20"/>
        </w:rPr>
        <w:t>prevenció de</w:t>
      </w:r>
      <w:r>
        <w:rPr>
          <w:spacing w:val="-1"/>
          <w:sz w:val="20"/>
        </w:rPr>
        <w:t xml:space="preserve"> </w:t>
      </w:r>
      <w:r>
        <w:rPr>
          <w:sz w:val="20"/>
        </w:rPr>
        <w:t>riscos</w:t>
      </w:r>
      <w:r>
        <w:rPr>
          <w:spacing w:val="-1"/>
          <w:sz w:val="20"/>
        </w:rPr>
        <w:t xml:space="preserve"> </w:t>
      </w:r>
      <w:r>
        <w:rPr>
          <w:sz w:val="20"/>
        </w:rPr>
        <w:t>laborals,</w:t>
      </w:r>
      <w:r>
        <w:rPr>
          <w:spacing w:val="-1"/>
          <w:sz w:val="20"/>
        </w:rPr>
        <w:t xml:space="preserve"> </w:t>
      </w:r>
      <w:r>
        <w:rPr>
          <w:sz w:val="20"/>
        </w:rPr>
        <w:t>tingui</w:t>
      </w:r>
      <w:r>
        <w:rPr>
          <w:spacing w:val="1"/>
          <w:sz w:val="20"/>
        </w:rPr>
        <w:t xml:space="preserve"> </w:t>
      </w:r>
      <w:r>
        <w:rPr>
          <w:sz w:val="20"/>
        </w:rPr>
        <w:t>aprovada l’Ajuntament.</w:t>
      </w:r>
    </w:p>
    <w:p w:rsidR="00416F05" w:rsidRDefault="00416F05">
      <w:pPr>
        <w:pStyle w:val="Textoindependiente"/>
        <w:spacing w:before="10"/>
        <w:rPr>
          <w:sz w:val="19"/>
        </w:rPr>
      </w:pPr>
    </w:p>
    <w:p w:rsidR="00416F05" w:rsidRDefault="00706988">
      <w:pPr>
        <w:pStyle w:val="Prrafodelista"/>
        <w:numPr>
          <w:ilvl w:val="0"/>
          <w:numId w:val="5"/>
        </w:numPr>
        <w:tabs>
          <w:tab w:val="left" w:pos="320"/>
        </w:tabs>
        <w:spacing w:line="229" w:lineRule="exact"/>
        <w:ind w:left="319" w:right="0" w:hanging="209"/>
        <w:jc w:val="both"/>
        <w:rPr>
          <w:sz w:val="20"/>
        </w:rPr>
      </w:pPr>
      <w:r>
        <w:rPr>
          <w:spacing w:val="-1"/>
          <w:sz w:val="20"/>
        </w:rPr>
        <w:t>Que,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relació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l’obligació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establerta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l’article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159.4,</w:t>
      </w:r>
      <w:r>
        <w:rPr>
          <w:spacing w:val="-13"/>
          <w:sz w:val="20"/>
        </w:rPr>
        <w:t xml:space="preserve"> </w:t>
      </w:r>
      <w:r>
        <w:rPr>
          <w:sz w:val="20"/>
        </w:rPr>
        <w:t>lletra</w:t>
      </w:r>
      <w:r>
        <w:rPr>
          <w:spacing w:val="-13"/>
          <w:sz w:val="20"/>
        </w:rPr>
        <w:t xml:space="preserve"> </w:t>
      </w:r>
      <w:r>
        <w:rPr>
          <w:sz w:val="20"/>
        </w:rPr>
        <w:t>a)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LCSP,</w:t>
      </w:r>
      <w:r>
        <w:rPr>
          <w:spacing w:val="-13"/>
          <w:sz w:val="20"/>
        </w:rPr>
        <w:t xml:space="preserve"> </w:t>
      </w:r>
      <w:r>
        <w:rPr>
          <w:sz w:val="20"/>
        </w:rPr>
        <w:t>es</w:t>
      </w:r>
      <w:r>
        <w:rPr>
          <w:spacing w:val="-12"/>
          <w:sz w:val="20"/>
        </w:rPr>
        <w:t xml:space="preserve"> </w:t>
      </w:r>
      <w:r>
        <w:rPr>
          <w:sz w:val="20"/>
        </w:rPr>
        <w:t>fa</w:t>
      </w:r>
      <w:r>
        <w:rPr>
          <w:spacing w:val="-13"/>
          <w:sz w:val="20"/>
        </w:rPr>
        <w:t xml:space="preserve"> </w:t>
      </w:r>
      <w:r>
        <w:rPr>
          <w:sz w:val="20"/>
        </w:rPr>
        <w:t>constar</w:t>
      </w:r>
      <w:r>
        <w:rPr>
          <w:spacing w:val="-12"/>
          <w:sz w:val="20"/>
        </w:rPr>
        <w:t xml:space="preserve"> </w:t>
      </w:r>
      <w:r>
        <w:rPr>
          <w:sz w:val="20"/>
        </w:rPr>
        <w:t>el</w:t>
      </w:r>
      <w:r>
        <w:rPr>
          <w:spacing w:val="-14"/>
          <w:sz w:val="20"/>
        </w:rPr>
        <w:t xml:space="preserve"> </w:t>
      </w:r>
      <w:r>
        <w:rPr>
          <w:sz w:val="20"/>
        </w:rPr>
        <w:t>següent</w:t>
      </w:r>
    </w:p>
    <w:p w:rsidR="00416F05" w:rsidRDefault="00706988">
      <w:pPr>
        <w:spacing w:line="229" w:lineRule="exact"/>
        <w:ind w:left="111"/>
        <w:jc w:val="both"/>
        <w:rPr>
          <w:sz w:val="20"/>
        </w:rPr>
      </w:pPr>
      <w:r>
        <w:rPr>
          <w:rFonts w:ascii="Arial"/>
          <w:i/>
          <w:sz w:val="20"/>
        </w:rPr>
        <w:t>(marcar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el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que</w:t>
      </w:r>
      <w:r>
        <w:rPr>
          <w:rFonts w:ascii="Arial"/>
          <w:i/>
          <w:spacing w:val="-4"/>
          <w:sz w:val="20"/>
        </w:rPr>
        <w:t xml:space="preserve"> </w:t>
      </w:r>
      <w:r>
        <w:rPr>
          <w:rFonts w:ascii="Arial"/>
          <w:i/>
          <w:sz w:val="20"/>
        </w:rPr>
        <w:t>sigui</w:t>
      </w:r>
      <w:r>
        <w:rPr>
          <w:rFonts w:ascii="Arial"/>
          <w:i/>
          <w:spacing w:val="-5"/>
          <w:sz w:val="20"/>
        </w:rPr>
        <w:t xml:space="preserve"> </w:t>
      </w:r>
      <w:r>
        <w:rPr>
          <w:rFonts w:ascii="Arial"/>
          <w:i/>
          <w:sz w:val="20"/>
        </w:rPr>
        <w:t>procedent)</w:t>
      </w:r>
      <w:r>
        <w:rPr>
          <w:sz w:val="20"/>
        </w:rPr>
        <w:t>:</w:t>
      </w:r>
    </w:p>
    <w:p w:rsidR="00416F05" w:rsidRDefault="00416F05">
      <w:pPr>
        <w:pStyle w:val="Textoindependiente"/>
        <w:spacing w:before="3"/>
      </w:pPr>
    </w:p>
    <w:p w:rsidR="00416F05" w:rsidRDefault="00706988">
      <w:pPr>
        <w:pStyle w:val="Textoindependiente"/>
        <w:ind w:left="111" w:right="122" w:firstLine="14"/>
        <w:jc w:val="both"/>
      </w:pPr>
      <w:r>
        <w:rPr>
          <w:noProof/>
          <w:lang w:eastAsia="ca-ES"/>
        </w:rPr>
        <w:drawing>
          <wp:inline distT="0" distB="0" distL="0" distR="0">
            <wp:extent cx="124968" cy="114300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8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4"/>
        </w:rPr>
        <w:t xml:space="preserve"> </w:t>
      </w:r>
      <w:r>
        <w:t>a) Que la societat es troba inscrita en el Registre Electrònic d’Empreses Licitadores de la</w:t>
      </w:r>
      <w:r>
        <w:rPr>
          <w:spacing w:val="1"/>
        </w:rPr>
        <w:t xml:space="preserve"> </w:t>
      </w:r>
      <w:r>
        <w:t>Generalitat de Catalunya (RELI) o en el Registre Oficial de Licitadors i Empreses Classificades del</w:t>
      </w:r>
      <w:r>
        <w:rPr>
          <w:spacing w:val="1"/>
        </w:rPr>
        <w:t xml:space="preserve"> </w:t>
      </w:r>
      <w:r>
        <w:t>Sector Públic (ROLECE) en la data final de presentació d’ofertes</w:t>
      </w:r>
      <w:r>
        <w:t>, tal com figura en el certificat</w:t>
      </w:r>
      <w:r>
        <w:rPr>
          <w:spacing w:val="1"/>
        </w:rPr>
        <w:t xml:space="preserve"> </w:t>
      </w:r>
      <w:r>
        <w:t>d’inscripció que s’adjunta a aquesta</w:t>
      </w:r>
      <w:r>
        <w:rPr>
          <w:spacing w:val="-2"/>
        </w:rPr>
        <w:t xml:space="preserve"> </w:t>
      </w:r>
      <w:r>
        <w:t>declaració, les</w:t>
      </w:r>
      <w:r>
        <w:rPr>
          <w:spacing w:val="-1"/>
        </w:rPr>
        <w:t xml:space="preserve"> </w:t>
      </w:r>
      <w:r>
        <w:t>dades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qual són vigents.</w:t>
      </w:r>
    </w:p>
    <w:p w:rsidR="00416F05" w:rsidRDefault="00416F05">
      <w:pPr>
        <w:pStyle w:val="Textoindependiente"/>
      </w:pPr>
    </w:p>
    <w:p w:rsidR="00416F05" w:rsidRDefault="00706988">
      <w:pPr>
        <w:pStyle w:val="Textoindependiente"/>
        <w:ind w:left="111" w:right="121" w:firstLine="14"/>
        <w:jc w:val="both"/>
      </w:pPr>
      <w:r>
        <w:rPr>
          <w:noProof/>
          <w:lang w:eastAsia="ca-ES"/>
        </w:rPr>
        <w:drawing>
          <wp:inline distT="0" distB="0" distL="0" distR="0">
            <wp:extent cx="124968" cy="114300"/>
            <wp:effectExtent l="0" t="0" r="0" b="0"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8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4"/>
        </w:rPr>
        <w:t xml:space="preserve"> </w:t>
      </w:r>
      <w:r>
        <w:t>b) Que la societat ha presentat la sol·licitud d’inscripció en el Registre Electrònic d’Empreses</w:t>
      </w:r>
      <w:r>
        <w:rPr>
          <w:spacing w:val="1"/>
        </w:rPr>
        <w:t xml:space="preserve"> </w:t>
      </w:r>
      <w:r>
        <w:t>Licitadores de la Generalitat de Cataluny</w:t>
      </w:r>
      <w:r>
        <w:t>a (RELI) o en el Registre oficial de Licitadors i Empreses</w:t>
      </w:r>
      <w:r>
        <w:rPr>
          <w:spacing w:val="1"/>
        </w:rPr>
        <w:t xml:space="preserve"> </w:t>
      </w:r>
      <w:r>
        <w:t>Classificades del Sector Públic (ROLECE) abans de la data final de presentació d’ofertes, tal com</w:t>
      </w:r>
      <w:r>
        <w:rPr>
          <w:spacing w:val="1"/>
        </w:rPr>
        <w:t xml:space="preserve"> </w:t>
      </w:r>
      <w:r>
        <w:t>figura en l’acusament de rebuda del registre que s’adjunta a aquesta declaració, i s’han presentat</w:t>
      </w:r>
      <w:r>
        <w:rPr>
          <w:spacing w:val="1"/>
        </w:rPr>
        <w:t xml:space="preserve"> </w:t>
      </w:r>
      <w:r>
        <w:t>tots</w:t>
      </w:r>
      <w:r>
        <w:rPr>
          <w:spacing w:val="-1"/>
        </w:rPr>
        <w:t xml:space="preserve"> </w:t>
      </w:r>
      <w:r>
        <w:t>els</w:t>
      </w:r>
      <w:r>
        <w:rPr>
          <w:spacing w:val="2"/>
        </w:rPr>
        <w:t xml:space="preserve"> </w:t>
      </w:r>
      <w:r>
        <w:t>documents</w:t>
      </w:r>
      <w:r>
        <w:rPr>
          <w:spacing w:val="-1"/>
        </w:rPr>
        <w:t xml:space="preserve"> </w:t>
      </w:r>
      <w:r>
        <w:t>preceptius,</w:t>
      </w:r>
      <w:r>
        <w:rPr>
          <w:spacing w:val="-2"/>
        </w:rPr>
        <w:t xml:space="preserve"> </w:t>
      </w:r>
      <w:r>
        <w:t>sense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s’hagi</w:t>
      </w:r>
      <w:r>
        <w:rPr>
          <w:spacing w:val="-3"/>
        </w:rPr>
        <w:t xml:space="preserve"> </w:t>
      </w:r>
      <w:r>
        <w:t>rebut cap</w:t>
      </w:r>
      <w:r>
        <w:rPr>
          <w:spacing w:val="-2"/>
        </w:rPr>
        <w:t xml:space="preserve"> </w:t>
      </w:r>
      <w:r>
        <w:t>requeriment</w:t>
      </w:r>
      <w:r>
        <w:rPr>
          <w:spacing w:val="-2"/>
        </w:rPr>
        <w:t xml:space="preserve"> </w:t>
      </w:r>
      <w:r>
        <w:t>d’esmena.</w:t>
      </w:r>
    </w:p>
    <w:p w:rsidR="00416F05" w:rsidRDefault="00416F05">
      <w:pPr>
        <w:pStyle w:val="Textoindependiente"/>
      </w:pPr>
    </w:p>
    <w:p w:rsidR="00416F05" w:rsidRDefault="00706988">
      <w:pPr>
        <w:pStyle w:val="Textoindependiente"/>
        <w:ind w:left="111" w:right="124"/>
        <w:jc w:val="both"/>
      </w:pPr>
      <w:r>
        <w:t>En</w:t>
      </w:r>
      <w:r>
        <w:rPr>
          <w:spacing w:val="1"/>
        </w:rPr>
        <w:t xml:space="preserve"> </w:t>
      </w:r>
      <w:r>
        <w:t>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classificada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millor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l’empresa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compromet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tota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documentació que li sigui requerida relativa a acreditar l’aptitud per contractar, la representació, la</w:t>
      </w:r>
      <w:r>
        <w:rPr>
          <w:spacing w:val="1"/>
        </w:rPr>
        <w:t xml:space="preserve"> </w:t>
      </w:r>
      <w:r>
        <w:t>solvència</w:t>
      </w:r>
      <w:r>
        <w:rPr>
          <w:spacing w:val="-7"/>
        </w:rPr>
        <w:t xml:space="preserve"> </w:t>
      </w:r>
      <w:r>
        <w:t>econòmica,</w:t>
      </w:r>
      <w:r>
        <w:rPr>
          <w:spacing w:val="-8"/>
        </w:rPr>
        <w:t xml:space="preserve"> </w:t>
      </w:r>
      <w:r>
        <w:t>financera</w:t>
      </w:r>
      <w:r>
        <w:rPr>
          <w:spacing w:val="39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tècnica,</w:t>
      </w:r>
      <w:r>
        <w:rPr>
          <w:spacing w:val="-5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classificació</w:t>
      </w:r>
      <w:r>
        <w:rPr>
          <w:spacing w:val="-8"/>
        </w:rPr>
        <w:t xml:space="preserve"> </w:t>
      </w:r>
      <w:r>
        <w:t>corresponent</w:t>
      </w:r>
      <w:r>
        <w:rPr>
          <w:spacing w:val="-9"/>
        </w:rPr>
        <w:t xml:space="preserve"> </w:t>
      </w:r>
      <w:r>
        <w:t>si</w:t>
      </w:r>
      <w:r>
        <w:rPr>
          <w:spacing w:val="-6"/>
        </w:rPr>
        <w:t xml:space="preserve"> </w:t>
      </w:r>
      <w:r>
        <w:t>s’escau,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incorre</w:t>
      </w:r>
      <w:r>
        <w:rPr>
          <w:spacing w:val="-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cap</w:t>
      </w:r>
      <w:r>
        <w:rPr>
          <w:spacing w:val="-1"/>
        </w:rPr>
        <w:t xml:space="preserve"> </w:t>
      </w:r>
      <w:r>
        <w:t>prohibició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contractar.</w:t>
      </w:r>
    </w:p>
    <w:p w:rsidR="00416F05" w:rsidRDefault="00416F05">
      <w:pPr>
        <w:pStyle w:val="Textoindependiente"/>
        <w:spacing w:before="11"/>
        <w:rPr>
          <w:sz w:val="19"/>
        </w:rPr>
      </w:pPr>
    </w:p>
    <w:p w:rsidR="00416F05" w:rsidRDefault="00706988">
      <w:pPr>
        <w:pStyle w:val="Textoindependiente"/>
        <w:tabs>
          <w:tab w:val="left" w:pos="5775"/>
        </w:tabs>
        <w:ind w:left="111" w:right="121" w:firstLine="14"/>
        <w:jc w:val="both"/>
      </w:pPr>
      <w:r>
        <w:rPr>
          <w:noProof/>
          <w:lang w:eastAsia="ca-ES"/>
        </w:rPr>
        <w:drawing>
          <wp:inline distT="0" distB="0" distL="0" distR="0">
            <wp:extent cx="124968" cy="114300"/>
            <wp:effectExtent l="0" t="0" r="0" b="0"/>
            <wp:docPr id="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8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4"/>
        </w:rPr>
        <w:t xml:space="preserve"> </w:t>
      </w:r>
      <w:r>
        <w:t>10.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societat</w:t>
      </w:r>
      <w:r>
        <w:rPr>
          <w:spacing w:val="-2"/>
        </w:rPr>
        <w:t xml:space="preserve"> </w:t>
      </w:r>
      <w:r>
        <w:t>pertany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grup</w:t>
      </w:r>
      <w:r>
        <w:rPr>
          <w:spacing w:val="-2"/>
        </w:rPr>
        <w:t xml:space="preserve"> </w:t>
      </w:r>
      <w:r>
        <w:t>empresarial</w:t>
      </w:r>
      <w:r>
        <w:tab/>
        <w:t>,</w:t>
      </w:r>
      <w:r>
        <w:rPr>
          <w:spacing w:val="36"/>
        </w:rPr>
        <w:t xml:space="preserve"> </w:t>
      </w:r>
      <w:r>
        <w:t>entès</w:t>
      </w:r>
      <w:r>
        <w:rPr>
          <w:spacing w:val="36"/>
        </w:rPr>
        <w:t xml:space="preserve"> </w:t>
      </w:r>
      <w:r>
        <w:t>com</w:t>
      </w:r>
      <w:r>
        <w:rPr>
          <w:spacing w:val="41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grup</w:t>
      </w:r>
      <w:r>
        <w:rPr>
          <w:spacing w:val="36"/>
        </w:rPr>
        <w:t xml:space="preserve"> </w:t>
      </w:r>
      <w:r>
        <w:t>en</w:t>
      </w:r>
      <w:r>
        <w:rPr>
          <w:spacing w:val="36"/>
        </w:rPr>
        <w:t xml:space="preserve"> </w:t>
      </w:r>
      <w:r>
        <w:t>els</w:t>
      </w:r>
      <w:r>
        <w:rPr>
          <w:spacing w:val="36"/>
        </w:rPr>
        <w:t xml:space="preserve"> </w:t>
      </w:r>
      <w:r>
        <w:t>termes</w:t>
      </w:r>
      <w:r>
        <w:rPr>
          <w:spacing w:val="-53"/>
        </w:rPr>
        <w:t xml:space="preserve"> </w:t>
      </w:r>
      <w:r>
        <w:t>que estableix</w:t>
      </w:r>
      <w:r>
        <w:rPr>
          <w:spacing w:val="3"/>
        </w:rPr>
        <w:t xml:space="preserve"> </w:t>
      </w:r>
      <w:r>
        <w:t>l’article</w:t>
      </w:r>
      <w:r>
        <w:rPr>
          <w:spacing w:val="-1"/>
        </w:rPr>
        <w:t xml:space="preserve"> </w:t>
      </w:r>
      <w:r>
        <w:t>42.1</w:t>
      </w:r>
      <w:r>
        <w:rPr>
          <w:spacing w:val="1"/>
        </w:rPr>
        <w:t xml:space="preserve"> </w:t>
      </w:r>
      <w:r>
        <w:t>del Codi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Comerç.</w:t>
      </w:r>
    </w:p>
    <w:p w:rsidR="00416F05" w:rsidRDefault="00416F05">
      <w:pPr>
        <w:pStyle w:val="Textoindependiente"/>
        <w:spacing w:before="1"/>
      </w:pPr>
    </w:p>
    <w:p w:rsidR="00416F05" w:rsidRDefault="00706988">
      <w:pPr>
        <w:pStyle w:val="Textoindependiente"/>
        <w:ind w:left="111" w:right="120" w:firstLine="14"/>
        <w:jc w:val="both"/>
      </w:pPr>
      <w:r>
        <w:rPr>
          <w:noProof/>
          <w:lang w:eastAsia="ca-ES"/>
        </w:rPr>
        <w:drawing>
          <wp:inline distT="0" distB="0" distL="0" distR="0">
            <wp:extent cx="124968" cy="114300"/>
            <wp:effectExtent l="0" t="0" r="0" b="0"/>
            <wp:docPr id="1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8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4"/>
        </w:rPr>
        <w:t xml:space="preserve"> </w:t>
      </w:r>
      <w:r>
        <w:t>11. Que la societat té la condició de petita o mitjana empresa, definida segons allò que estableix</w:t>
      </w:r>
      <w:r>
        <w:rPr>
          <w:spacing w:val="-53"/>
        </w:rPr>
        <w:t xml:space="preserve"> </w:t>
      </w:r>
      <w:r>
        <w:t>el Reglament (CE) núm. 8</w:t>
      </w:r>
      <w:r>
        <w:t>00/2008 de la Comissió Europea de 6 d’agost de 2008</w:t>
      </w:r>
      <w:r>
        <w:rPr>
          <w:rFonts w:ascii="Arial" w:hAnsi="Arial"/>
          <w:i/>
          <w:color w:val="0000FF"/>
        </w:rPr>
        <w:t xml:space="preserve">, </w:t>
      </w:r>
      <w:r>
        <w:t>i es compromet a</w:t>
      </w:r>
      <w:r>
        <w:rPr>
          <w:spacing w:val="1"/>
        </w:rPr>
        <w:t xml:space="preserve"> </w:t>
      </w:r>
      <w:r>
        <w:t>aportar els documents i/o certificacions justificatives adients en cas de resultar classificada com a</w:t>
      </w:r>
      <w:r>
        <w:rPr>
          <w:spacing w:val="1"/>
        </w:rPr>
        <w:t xml:space="preserve"> </w:t>
      </w:r>
      <w:r>
        <w:t>millor</w:t>
      </w:r>
      <w:r>
        <w:rPr>
          <w:spacing w:val="-1"/>
        </w:rPr>
        <w:t xml:space="preserve"> </w:t>
      </w:r>
      <w:r>
        <w:t>oferta.</w:t>
      </w:r>
    </w:p>
    <w:p w:rsidR="00416F05" w:rsidRDefault="00416F05">
      <w:pPr>
        <w:pStyle w:val="Textoindependiente"/>
      </w:pPr>
    </w:p>
    <w:p w:rsidR="00416F05" w:rsidRDefault="00706988">
      <w:pPr>
        <w:pStyle w:val="Prrafodelista"/>
        <w:numPr>
          <w:ilvl w:val="0"/>
          <w:numId w:val="4"/>
        </w:numPr>
        <w:tabs>
          <w:tab w:val="left" w:pos="448"/>
        </w:tabs>
        <w:ind w:right="124" w:firstLine="0"/>
        <w:jc w:val="both"/>
        <w:rPr>
          <w:sz w:val="20"/>
        </w:rPr>
      </w:pPr>
      <w:r>
        <w:rPr>
          <w:sz w:val="20"/>
        </w:rPr>
        <w:t>Que no existeix cap vincle entre els membres de l’empresa que jo represento i les persones de</w:t>
      </w:r>
      <w:r>
        <w:rPr>
          <w:spacing w:val="1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Sabadell</w:t>
      </w:r>
      <w:r>
        <w:rPr>
          <w:spacing w:val="-12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pugui</w:t>
      </w:r>
      <w:r>
        <w:rPr>
          <w:spacing w:val="-11"/>
          <w:sz w:val="20"/>
        </w:rPr>
        <w:t xml:space="preserve"> </w:t>
      </w:r>
      <w:r>
        <w:rPr>
          <w:sz w:val="20"/>
        </w:rPr>
        <w:t>influir</w:t>
      </w:r>
      <w:r>
        <w:rPr>
          <w:spacing w:val="-10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l’adjudicació</w:t>
      </w:r>
      <w:r>
        <w:rPr>
          <w:spacing w:val="-11"/>
          <w:sz w:val="20"/>
        </w:rPr>
        <w:t xml:space="preserve"> </w:t>
      </w:r>
      <w:r>
        <w:rPr>
          <w:sz w:val="20"/>
        </w:rPr>
        <w:t>d’aquest</w:t>
      </w:r>
      <w:r>
        <w:rPr>
          <w:spacing w:val="-11"/>
          <w:sz w:val="20"/>
        </w:rPr>
        <w:t xml:space="preserve"> </w:t>
      </w:r>
      <w:r>
        <w:rPr>
          <w:sz w:val="20"/>
        </w:rPr>
        <w:t>procediment.</w:t>
      </w:r>
      <w:r>
        <w:rPr>
          <w:spacing w:val="-12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cas</w:t>
      </w:r>
      <w:r>
        <w:rPr>
          <w:spacing w:val="-10"/>
          <w:sz w:val="20"/>
        </w:rPr>
        <w:t xml:space="preserve"> </w:t>
      </w:r>
      <w:r>
        <w:rPr>
          <w:sz w:val="20"/>
        </w:rPr>
        <w:t>d’existir,</w:t>
      </w:r>
      <w:r>
        <w:rPr>
          <w:spacing w:val="-11"/>
          <w:sz w:val="20"/>
        </w:rPr>
        <w:t xml:space="preserve"> </w:t>
      </w:r>
      <w:r>
        <w:rPr>
          <w:sz w:val="20"/>
        </w:rPr>
        <w:t>així</w:t>
      </w:r>
      <w:r>
        <w:rPr>
          <w:spacing w:val="-53"/>
          <w:sz w:val="20"/>
        </w:rPr>
        <w:t xml:space="preserve"> </w:t>
      </w:r>
      <w:r>
        <w:rPr>
          <w:sz w:val="20"/>
        </w:rPr>
        <w:t>ho he manifestat en document annex a aquesta declaració, en el que he fet constar els noms de les</w:t>
      </w:r>
      <w:r>
        <w:rPr>
          <w:spacing w:val="-53"/>
          <w:sz w:val="20"/>
        </w:rPr>
        <w:t xml:space="preserve"> </w:t>
      </w:r>
      <w:r>
        <w:rPr>
          <w:sz w:val="20"/>
        </w:rPr>
        <w:t>persones</w:t>
      </w:r>
      <w:r>
        <w:rPr>
          <w:spacing w:val="-2"/>
          <w:sz w:val="20"/>
        </w:rPr>
        <w:t xml:space="preserve"> </w:t>
      </w:r>
      <w:r>
        <w:rPr>
          <w:sz w:val="20"/>
        </w:rPr>
        <w:t>relacionades</w:t>
      </w:r>
      <w:r>
        <w:rPr>
          <w:spacing w:val="-1"/>
          <w:sz w:val="20"/>
        </w:rPr>
        <w:t xml:space="preserve"> </w:t>
      </w:r>
      <w:r>
        <w:rPr>
          <w:sz w:val="20"/>
        </w:rPr>
        <w:t>i el seu</w:t>
      </w:r>
      <w:r>
        <w:rPr>
          <w:spacing w:val="-2"/>
          <w:sz w:val="20"/>
        </w:rPr>
        <w:t xml:space="preserve"> </w:t>
      </w:r>
      <w:r>
        <w:rPr>
          <w:sz w:val="20"/>
        </w:rPr>
        <w:t>tipus</w:t>
      </w:r>
      <w:r>
        <w:rPr>
          <w:spacing w:val="-1"/>
          <w:sz w:val="20"/>
        </w:rPr>
        <w:t xml:space="preserve"> </w:t>
      </w:r>
      <w:r>
        <w:rPr>
          <w:sz w:val="20"/>
        </w:rPr>
        <w:t>de vinculació,</w:t>
      </w:r>
      <w:r>
        <w:rPr>
          <w:spacing w:val="-2"/>
          <w:sz w:val="20"/>
        </w:rPr>
        <w:t xml:space="preserve"> </w:t>
      </w:r>
      <w:r>
        <w:rPr>
          <w:sz w:val="20"/>
        </w:rPr>
        <w:t>per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deixar</w:t>
      </w:r>
      <w:r>
        <w:rPr>
          <w:spacing w:val="-1"/>
          <w:sz w:val="20"/>
        </w:rPr>
        <w:t xml:space="preserve"> </w:t>
      </w:r>
      <w:r>
        <w:rPr>
          <w:sz w:val="20"/>
        </w:rPr>
        <w:t>constància d’aquest</w:t>
      </w:r>
      <w:r>
        <w:rPr>
          <w:spacing w:val="-2"/>
          <w:sz w:val="20"/>
        </w:rPr>
        <w:t xml:space="preserve"> </w:t>
      </w:r>
      <w:r>
        <w:rPr>
          <w:sz w:val="20"/>
        </w:rPr>
        <w:t>fet.</w:t>
      </w:r>
    </w:p>
    <w:p w:rsidR="00416F05" w:rsidRDefault="00416F05">
      <w:pPr>
        <w:pStyle w:val="Textoindependiente"/>
      </w:pPr>
    </w:p>
    <w:p w:rsidR="00416F05" w:rsidRDefault="00706988">
      <w:pPr>
        <w:pStyle w:val="Prrafodelista"/>
        <w:numPr>
          <w:ilvl w:val="0"/>
          <w:numId w:val="4"/>
        </w:numPr>
        <w:tabs>
          <w:tab w:val="left" w:pos="460"/>
        </w:tabs>
        <w:ind w:firstLine="0"/>
        <w:jc w:val="both"/>
        <w:rPr>
          <w:sz w:val="20"/>
        </w:rPr>
      </w:pPr>
      <w:r>
        <w:rPr>
          <w:sz w:val="20"/>
        </w:rPr>
        <w:t>Que accepta plenament el plec de clàusules administratives particul</w:t>
      </w:r>
      <w:r>
        <w:rPr>
          <w:sz w:val="20"/>
        </w:rPr>
        <w:t>ars i els seus annexos, el</w:t>
      </w:r>
      <w:r>
        <w:rPr>
          <w:spacing w:val="1"/>
          <w:sz w:val="20"/>
        </w:rPr>
        <w:t xml:space="preserve"> </w:t>
      </w:r>
      <w:r>
        <w:rPr>
          <w:sz w:val="20"/>
        </w:rPr>
        <w:t>plec de prescripcions tècniques i els seus annexos (si s’escau), així com la documentació de la</w:t>
      </w:r>
      <w:r>
        <w:rPr>
          <w:spacing w:val="1"/>
          <w:sz w:val="20"/>
        </w:rPr>
        <w:t xml:space="preserve"> </w:t>
      </w:r>
      <w:r>
        <w:rPr>
          <w:sz w:val="20"/>
        </w:rPr>
        <w:t>licitació, incloent totes les condicions del procediment, amb les que compleix, i les obligacions que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ell</w:t>
      </w:r>
      <w:r>
        <w:rPr>
          <w:spacing w:val="-2"/>
          <w:sz w:val="20"/>
        </w:rPr>
        <w:t xml:space="preserve"> </w:t>
      </w:r>
      <w:r>
        <w:rPr>
          <w:sz w:val="20"/>
        </w:rPr>
        <w:t>s’hi</w:t>
      </w:r>
      <w:r>
        <w:rPr>
          <w:spacing w:val="1"/>
          <w:sz w:val="20"/>
        </w:rPr>
        <w:t xml:space="preserve"> </w:t>
      </w:r>
      <w:r>
        <w:rPr>
          <w:sz w:val="20"/>
        </w:rPr>
        <w:t>estableixen.</w:t>
      </w:r>
    </w:p>
    <w:p w:rsidR="00416F05" w:rsidRDefault="00416F05">
      <w:pPr>
        <w:pStyle w:val="Textoindependiente"/>
        <w:spacing w:before="11"/>
        <w:rPr>
          <w:sz w:val="19"/>
        </w:rPr>
      </w:pPr>
    </w:p>
    <w:p w:rsidR="00416F05" w:rsidRDefault="00706988">
      <w:pPr>
        <w:pStyle w:val="Prrafodelista"/>
        <w:numPr>
          <w:ilvl w:val="0"/>
          <w:numId w:val="4"/>
        </w:numPr>
        <w:tabs>
          <w:tab w:val="left" w:pos="512"/>
        </w:tabs>
        <w:ind w:right="121" w:firstLine="0"/>
        <w:jc w:val="both"/>
        <w:rPr>
          <w:sz w:val="20"/>
        </w:rPr>
      </w:pPr>
      <w:r>
        <w:rPr>
          <w:sz w:val="20"/>
        </w:rPr>
        <w:t>Que,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concordança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Disposició</w:t>
      </w:r>
      <w:r>
        <w:rPr>
          <w:spacing w:val="1"/>
          <w:sz w:val="20"/>
        </w:rPr>
        <w:t xml:space="preserve"> </w:t>
      </w:r>
      <w:r>
        <w:rPr>
          <w:sz w:val="20"/>
        </w:rPr>
        <w:t>addicional</w:t>
      </w:r>
      <w:r>
        <w:rPr>
          <w:spacing w:val="1"/>
          <w:sz w:val="20"/>
        </w:rPr>
        <w:t xml:space="preserve"> </w:t>
      </w:r>
      <w:r>
        <w:rPr>
          <w:sz w:val="20"/>
        </w:rPr>
        <w:t>15a.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LCSP,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plec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clàusules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administratives</w:t>
      </w:r>
      <w:r>
        <w:rPr>
          <w:spacing w:val="-3"/>
          <w:sz w:val="20"/>
        </w:rPr>
        <w:t xml:space="preserve"> </w:t>
      </w:r>
      <w:r>
        <w:rPr>
          <w:sz w:val="20"/>
        </w:rPr>
        <w:t>particulars,</w:t>
      </w:r>
      <w:r>
        <w:rPr>
          <w:spacing w:val="-1"/>
          <w:sz w:val="20"/>
        </w:rPr>
        <w:t xml:space="preserve"> </w:t>
      </w:r>
      <w:r>
        <w:rPr>
          <w:sz w:val="20"/>
        </w:rPr>
        <w:t>identifica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efecte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notificacions,</w:t>
      </w:r>
      <w:r>
        <w:rPr>
          <w:spacing w:val="-1"/>
          <w:sz w:val="20"/>
        </w:rPr>
        <w:t xml:space="preserve"> </w:t>
      </w:r>
      <w:r>
        <w:rPr>
          <w:sz w:val="20"/>
        </w:rPr>
        <w:t>l’adreça</w:t>
      </w:r>
      <w:r>
        <w:rPr>
          <w:spacing w:val="-1"/>
          <w:sz w:val="20"/>
        </w:rPr>
        <w:t xml:space="preserve"> </w:t>
      </w:r>
      <w:r>
        <w:rPr>
          <w:sz w:val="20"/>
        </w:rPr>
        <w:t>electrònica</w:t>
      </w:r>
      <w:r>
        <w:rPr>
          <w:spacing w:val="-1"/>
          <w:sz w:val="20"/>
        </w:rPr>
        <w:t xml:space="preserve"> </w:t>
      </w:r>
      <w:r>
        <w:rPr>
          <w:sz w:val="20"/>
        </w:rPr>
        <w:t>següent:</w:t>
      </w:r>
    </w:p>
    <w:p w:rsidR="00416F05" w:rsidRDefault="00416F05">
      <w:pPr>
        <w:jc w:val="both"/>
        <w:rPr>
          <w:sz w:val="20"/>
        </w:rPr>
        <w:sectPr w:rsidR="00416F05">
          <w:pgSz w:w="11900" w:h="16840"/>
          <w:pgMar w:top="1020" w:right="1400" w:bottom="820" w:left="1420" w:header="883" w:footer="626" w:gutter="0"/>
          <w:cols w:space="708"/>
        </w:sectPr>
      </w:pPr>
    </w:p>
    <w:p w:rsidR="00416F05" w:rsidRDefault="00416F05">
      <w:pPr>
        <w:pStyle w:val="Textoindependiente"/>
      </w:pPr>
    </w:p>
    <w:p w:rsidR="00416F05" w:rsidRDefault="00416F05">
      <w:pPr>
        <w:pStyle w:val="Textoindependiente"/>
      </w:pPr>
    </w:p>
    <w:p w:rsidR="00416F05" w:rsidRDefault="00416F05">
      <w:pPr>
        <w:pStyle w:val="Textoindependiente"/>
        <w:spacing w:before="4"/>
      </w:pPr>
    </w:p>
    <w:p w:rsidR="00416F05" w:rsidRDefault="00706988">
      <w:pPr>
        <w:pStyle w:val="Ttulo2"/>
      </w:pPr>
      <w:r>
        <w:t>Només</w:t>
      </w:r>
      <w:r>
        <w:rPr>
          <w:spacing w:val="-5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contractes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serveis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impliquin</w:t>
      </w:r>
      <w:r>
        <w:rPr>
          <w:spacing w:val="-4"/>
        </w:rPr>
        <w:t xml:space="preserve"> </w:t>
      </w:r>
      <w:r>
        <w:t>prestacions</w:t>
      </w:r>
      <w:r>
        <w:rPr>
          <w:spacing w:val="-3"/>
        </w:rPr>
        <w:t xml:space="preserve"> </w:t>
      </w:r>
      <w:r>
        <w:t>relacionades</w:t>
      </w:r>
      <w:r>
        <w:rPr>
          <w:spacing w:val="-5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menors</w:t>
      </w:r>
      <w:r>
        <w:rPr>
          <w:spacing w:val="-5"/>
        </w:rPr>
        <w:t xml:space="preserve"> </w:t>
      </w:r>
      <w:r>
        <w:t>d’edat</w:t>
      </w:r>
    </w:p>
    <w:p w:rsidR="00416F05" w:rsidRDefault="00416F05">
      <w:pPr>
        <w:pStyle w:val="Textoindependiente"/>
        <w:spacing w:before="7"/>
        <w:rPr>
          <w:rFonts w:ascii="Arial"/>
          <w:b/>
          <w:sz w:val="11"/>
        </w:rPr>
      </w:pPr>
    </w:p>
    <w:p w:rsidR="00416F05" w:rsidRDefault="00706988">
      <w:pPr>
        <w:pStyle w:val="Textoindependiente"/>
        <w:spacing w:before="99"/>
        <w:ind w:left="111" w:right="120" w:firstLine="14"/>
        <w:jc w:val="both"/>
      </w:pPr>
      <w:r>
        <w:rPr>
          <w:noProof/>
          <w:lang w:eastAsia="ca-ES"/>
        </w:rPr>
        <w:drawing>
          <wp:inline distT="0" distB="0" distL="0" distR="0">
            <wp:extent cx="124968" cy="114300"/>
            <wp:effectExtent l="0" t="0" r="0" b="0"/>
            <wp:docPr id="1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8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4"/>
        </w:rPr>
        <w:t xml:space="preserve"> </w:t>
      </w:r>
      <w:r>
        <w:t>15. Que el personal de la societat que exerceix funcions en contacte habitual amb menors</w:t>
      </w:r>
      <w:r>
        <w:rPr>
          <w:spacing w:val="1"/>
        </w:rPr>
        <w:t xml:space="preserve"> </w:t>
      </w:r>
      <w:r>
        <w:t>compleix amb els requisits establerts a l’article 13.5 de la Llei Orgànica 1/1996, de 15 de gener, de</w:t>
      </w:r>
      <w:r>
        <w:rPr>
          <w:spacing w:val="1"/>
        </w:rPr>
        <w:t xml:space="preserve"> </w:t>
      </w:r>
      <w:r>
        <w:t>protecció</w:t>
      </w:r>
      <w:r>
        <w:rPr>
          <w:spacing w:val="-12"/>
        </w:rPr>
        <w:t xml:space="preserve"> </w:t>
      </w:r>
      <w:r>
        <w:t>jurídica</w:t>
      </w:r>
      <w:r>
        <w:rPr>
          <w:spacing w:val="-1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menor,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modificació</w:t>
      </w:r>
      <w:r>
        <w:rPr>
          <w:spacing w:val="-10"/>
        </w:rPr>
        <w:t xml:space="preserve"> </w:t>
      </w:r>
      <w:r>
        <w:t>parcial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Codi</w:t>
      </w:r>
      <w:r>
        <w:rPr>
          <w:spacing w:val="-10"/>
        </w:rPr>
        <w:t xml:space="preserve"> </w:t>
      </w:r>
      <w:r>
        <w:t>Civil</w:t>
      </w:r>
      <w:r>
        <w:rPr>
          <w:spacing w:val="-9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Llei</w:t>
      </w:r>
      <w:r>
        <w:rPr>
          <w:spacing w:val="-9"/>
        </w:rPr>
        <w:t xml:space="preserve"> </w:t>
      </w:r>
      <w:r>
        <w:t>d'Enjudiciament</w:t>
      </w:r>
      <w:r>
        <w:rPr>
          <w:spacing w:val="-10"/>
        </w:rPr>
        <w:t xml:space="preserve"> </w:t>
      </w:r>
      <w:r>
        <w:t>Civil,</w:t>
      </w:r>
      <w:r>
        <w:rPr>
          <w:spacing w:val="-10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es</w:t>
      </w:r>
      <w:r>
        <w:rPr>
          <w:spacing w:val="-53"/>
        </w:rPr>
        <w:t xml:space="preserve"> </w:t>
      </w:r>
      <w:r>
        <w:rPr>
          <w:w w:val="95"/>
        </w:rPr>
        <w:t>compromet, en el cas de resultar classificada com a millor oferta, a aportar les certificacions negatives</w:t>
      </w:r>
      <w:r>
        <w:rPr>
          <w:spacing w:val="1"/>
          <w:w w:val="95"/>
        </w:rPr>
        <w:t xml:space="preserve"> </w:t>
      </w:r>
      <w:r>
        <w:t>vigents</w:t>
      </w:r>
      <w:r>
        <w:rPr>
          <w:spacing w:val="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requeriment</w:t>
      </w:r>
      <w:r>
        <w:rPr>
          <w:spacing w:val="-1"/>
        </w:rPr>
        <w:t xml:space="preserve"> </w:t>
      </w:r>
      <w:r>
        <w:t>municipal.</w:t>
      </w:r>
    </w:p>
    <w:p w:rsidR="00416F05" w:rsidRDefault="00416F05">
      <w:pPr>
        <w:pStyle w:val="Textoindependiente"/>
        <w:rPr>
          <w:sz w:val="22"/>
        </w:rPr>
      </w:pPr>
    </w:p>
    <w:p w:rsidR="00416F05" w:rsidRDefault="00416F05">
      <w:pPr>
        <w:pStyle w:val="Textoindependiente"/>
        <w:spacing w:before="10"/>
        <w:rPr>
          <w:sz w:val="17"/>
        </w:rPr>
      </w:pPr>
    </w:p>
    <w:p w:rsidR="00416F05" w:rsidRDefault="00706988">
      <w:pPr>
        <w:pStyle w:val="Ttulo2"/>
        <w:spacing w:before="0"/>
      </w:pPr>
      <w:r>
        <w:t>Només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espanyoles</w:t>
      </w:r>
    </w:p>
    <w:p w:rsidR="00416F05" w:rsidRDefault="00416F05">
      <w:pPr>
        <w:pStyle w:val="Textoindependiente"/>
        <w:spacing w:before="1"/>
        <w:rPr>
          <w:rFonts w:ascii="Arial"/>
          <w:b/>
        </w:rPr>
      </w:pPr>
    </w:p>
    <w:p w:rsidR="00416F05" w:rsidRDefault="00706988">
      <w:pPr>
        <w:pStyle w:val="Textoindependiente"/>
        <w:ind w:left="111" w:right="125" w:firstLine="14"/>
        <w:jc w:val="both"/>
      </w:pPr>
      <w:r>
        <w:rPr>
          <w:noProof/>
          <w:lang w:eastAsia="ca-ES"/>
        </w:rPr>
        <w:drawing>
          <wp:inline distT="0" distB="0" distL="0" distR="0">
            <wp:extent cx="124968" cy="114300"/>
            <wp:effectExtent l="0" t="0" r="0" b="0"/>
            <wp:docPr id="1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8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4"/>
        </w:rPr>
        <w:t xml:space="preserve"> </w:t>
      </w:r>
      <w:r>
        <w:t>16. Que l’empresa es sotmet a la jurisdicció del jutjats i tribunals espanyols de qualsevol ordre,</w:t>
      </w:r>
      <w:r>
        <w:rPr>
          <w:spacing w:val="1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totes</w:t>
      </w:r>
      <w:r>
        <w:rPr>
          <w:spacing w:val="-9"/>
        </w:rPr>
        <w:t xml:space="preserve"> </w:t>
      </w:r>
      <w:r>
        <w:t>les</w:t>
      </w:r>
      <w:r>
        <w:rPr>
          <w:spacing w:val="-10"/>
        </w:rPr>
        <w:t xml:space="preserve"> </w:t>
      </w:r>
      <w:r>
        <w:t>incidències</w:t>
      </w:r>
      <w:r>
        <w:rPr>
          <w:spacing w:val="-9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forma</w:t>
      </w:r>
      <w:r>
        <w:rPr>
          <w:spacing w:val="-11"/>
        </w:rPr>
        <w:t xml:space="preserve"> </w:t>
      </w:r>
      <w:r>
        <w:t>directa</w:t>
      </w:r>
      <w:r>
        <w:rPr>
          <w:spacing w:val="-10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indirecta</w:t>
      </w:r>
      <w:r>
        <w:rPr>
          <w:spacing w:val="-10"/>
        </w:rPr>
        <w:t xml:space="preserve"> </w:t>
      </w:r>
      <w:r>
        <w:t>puguin</w:t>
      </w:r>
      <w:r>
        <w:rPr>
          <w:spacing w:val="-11"/>
        </w:rPr>
        <w:t xml:space="preserve"> </w:t>
      </w:r>
      <w:r>
        <w:t>sorgir</w:t>
      </w:r>
      <w:r>
        <w:rPr>
          <w:spacing w:val="-7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contracte,</w:t>
      </w:r>
      <w:r>
        <w:rPr>
          <w:spacing w:val="-10"/>
        </w:rPr>
        <w:t xml:space="preserve"> </w:t>
      </w:r>
      <w:r>
        <w:t>amb</w:t>
      </w:r>
      <w:r>
        <w:rPr>
          <w:spacing w:val="-11"/>
        </w:rPr>
        <w:t xml:space="preserve"> </w:t>
      </w:r>
      <w:r>
        <w:t>renúncia,</w:t>
      </w:r>
      <w:r>
        <w:rPr>
          <w:spacing w:val="-53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s’escau,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fur jurisdiccional estranger que</w:t>
      </w:r>
      <w:r>
        <w:rPr>
          <w:spacing w:val="-2"/>
        </w:rPr>
        <w:t xml:space="preserve"> </w:t>
      </w:r>
      <w:r>
        <w:t>li</w:t>
      </w:r>
      <w:r>
        <w:rPr>
          <w:spacing w:val="-2"/>
        </w:rPr>
        <w:t xml:space="preserve"> </w:t>
      </w:r>
      <w:r>
        <w:t>pogués</w:t>
      </w:r>
      <w:r>
        <w:rPr>
          <w:spacing w:val="-1"/>
        </w:rPr>
        <w:t xml:space="preserve"> </w:t>
      </w:r>
      <w:r>
        <w:t>correspondre.</w:t>
      </w:r>
    </w:p>
    <w:p w:rsidR="00416F05" w:rsidRDefault="00416F05">
      <w:pPr>
        <w:pStyle w:val="Textoindependiente"/>
        <w:rPr>
          <w:sz w:val="22"/>
        </w:rPr>
      </w:pPr>
    </w:p>
    <w:p w:rsidR="00416F05" w:rsidRDefault="00416F05">
      <w:pPr>
        <w:pStyle w:val="Textoindependiente"/>
        <w:rPr>
          <w:sz w:val="22"/>
        </w:rPr>
      </w:pPr>
    </w:p>
    <w:p w:rsidR="00416F05" w:rsidRDefault="00416F05">
      <w:pPr>
        <w:pStyle w:val="Textoindependiente"/>
        <w:rPr>
          <w:sz w:val="22"/>
        </w:rPr>
      </w:pPr>
    </w:p>
    <w:p w:rsidR="00416F05" w:rsidRDefault="00416F05">
      <w:pPr>
        <w:pStyle w:val="Textoindependiente"/>
        <w:rPr>
          <w:sz w:val="22"/>
        </w:rPr>
      </w:pPr>
    </w:p>
    <w:p w:rsidR="00416F05" w:rsidRDefault="00416F05">
      <w:pPr>
        <w:pStyle w:val="Textoindependiente"/>
        <w:spacing w:before="1"/>
        <w:rPr>
          <w:sz w:val="32"/>
        </w:rPr>
      </w:pPr>
    </w:p>
    <w:p w:rsidR="00416F05" w:rsidRDefault="00706988">
      <w:pPr>
        <w:pStyle w:val="Textoindependiente"/>
        <w:tabs>
          <w:tab w:val="left" w:pos="2287"/>
        </w:tabs>
        <w:ind w:left="1527"/>
      </w:pPr>
      <w:r>
        <w:t>,</w:t>
      </w:r>
      <w:r>
        <w:tab/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data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signatura</w:t>
      </w:r>
      <w:r>
        <w:rPr>
          <w:spacing w:val="-12"/>
        </w:rPr>
        <w:t xml:space="preserve"> </w:t>
      </w:r>
      <w:r>
        <w:t>electrònica</w:t>
      </w:r>
    </w:p>
    <w:p w:rsidR="00416F05" w:rsidRDefault="00416F05">
      <w:pPr>
        <w:pStyle w:val="Textoindependiente"/>
        <w:rPr>
          <w:sz w:val="22"/>
        </w:rPr>
      </w:pPr>
    </w:p>
    <w:p w:rsidR="00416F05" w:rsidRDefault="00416F05">
      <w:pPr>
        <w:pStyle w:val="Textoindependiente"/>
        <w:rPr>
          <w:sz w:val="22"/>
        </w:rPr>
      </w:pPr>
    </w:p>
    <w:p w:rsidR="00416F05" w:rsidRDefault="00416F05">
      <w:pPr>
        <w:pStyle w:val="Textoindependiente"/>
        <w:rPr>
          <w:sz w:val="22"/>
        </w:rPr>
      </w:pPr>
    </w:p>
    <w:p w:rsidR="00416F05" w:rsidRDefault="00706988">
      <w:pPr>
        <w:pStyle w:val="Textoindependiente"/>
        <w:spacing w:before="161"/>
        <w:ind w:left="111"/>
      </w:pPr>
      <w:r>
        <w:t>Signat,</w:t>
      </w:r>
    </w:p>
    <w:p w:rsidR="00416F05" w:rsidRDefault="00416F05">
      <w:pPr>
        <w:sectPr w:rsidR="00416F05">
          <w:pgSz w:w="11900" w:h="16840"/>
          <w:pgMar w:top="2180" w:right="1400" w:bottom="820" w:left="1420" w:header="518" w:footer="626" w:gutter="0"/>
          <w:cols w:space="708"/>
        </w:sectPr>
      </w:pPr>
    </w:p>
    <w:p w:rsidR="00416F05" w:rsidRDefault="00416F05">
      <w:pPr>
        <w:pStyle w:val="Textoindependiente"/>
        <w:spacing w:before="8"/>
        <w:rPr>
          <w:sz w:val="26"/>
        </w:rPr>
      </w:pPr>
    </w:p>
    <w:p w:rsidR="00416F05" w:rsidRDefault="00706988">
      <w:pPr>
        <w:pStyle w:val="Ttulo1"/>
        <w:spacing w:before="101"/>
        <w:rPr>
          <w:u w:val="none"/>
        </w:rPr>
      </w:pPr>
      <w:r>
        <w:rPr>
          <w:u w:val="thick"/>
        </w:rPr>
        <w:t>ANNEX</w:t>
      </w:r>
      <w:r>
        <w:rPr>
          <w:spacing w:val="49"/>
          <w:u w:val="thick"/>
        </w:rPr>
        <w:t xml:space="preserve"> </w:t>
      </w:r>
      <w:r>
        <w:rPr>
          <w:u w:val="thick"/>
        </w:rPr>
        <w:t>3</w:t>
      </w:r>
    </w:p>
    <w:p w:rsidR="00416F05" w:rsidRDefault="00706988">
      <w:pPr>
        <w:pStyle w:val="Ttulo2"/>
        <w:numPr>
          <w:ilvl w:val="0"/>
          <w:numId w:val="7"/>
        </w:numPr>
        <w:tabs>
          <w:tab w:val="left" w:pos="469"/>
        </w:tabs>
        <w:spacing w:before="229"/>
        <w:ind w:right="122" w:firstLine="0"/>
        <w:jc w:val="both"/>
      </w:pPr>
      <w:r>
        <w:t>MODEL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DECLARACIÓ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QUÈ</w:t>
      </w:r>
      <w:r>
        <w:rPr>
          <w:spacing w:val="1"/>
        </w:rPr>
        <w:t xml:space="preserve"> </w:t>
      </w:r>
      <w:r>
        <w:t>FA</w:t>
      </w:r>
      <w:r>
        <w:rPr>
          <w:spacing w:val="1"/>
        </w:rPr>
        <w:t xml:space="preserve"> </w:t>
      </w:r>
      <w:r>
        <w:t>REFERÈNCIA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PLEC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CLÀUSULES ADMINISTRATIVES PARTICULARS EN EL SUPÒSIT DE PRESENTAR-SE COM</w:t>
      </w:r>
      <w:r>
        <w:rPr>
          <w:spacing w:val="1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UNIÓ</w:t>
      </w:r>
      <w:r>
        <w:rPr>
          <w:spacing w:val="-3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D’EMPRESES</w:t>
      </w:r>
      <w:r>
        <w:rPr>
          <w:spacing w:val="-5"/>
        </w:rPr>
        <w:t xml:space="preserve"> </w:t>
      </w:r>
      <w:r>
        <w:t>UTE.</w:t>
      </w:r>
    </w:p>
    <w:p w:rsidR="00416F05" w:rsidRDefault="00416F05">
      <w:pPr>
        <w:pStyle w:val="Textoindependiente"/>
        <w:rPr>
          <w:rFonts w:ascii="Arial"/>
          <w:b/>
          <w:sz w:val="22"/>
        </w:rPr>
      </w:pPr>
    </w:p>
    <w:p w:rsidR="00416F05" w:rsidRDefault="00416F05">
      <w:pPr>
        <w:pStyle w:val="Textoindependiente"/>
        <w:spacing w:before="2"/>
        <w:rPr>
          <w:rFonts w:ascii="Arial"/>
          <w:b/>
          <w:sz w:val="18"/>
        </w:rPr>
      </w:pPr>
    </w:p>
    <w:p w:rsidR="00416F05" w:rsidRDefault="00706988">
      <w:pPr>
        <w:pStyle w:val="Textoindependiente"/>
        <w:tabs>
          <w:tab w:val="left" w:pos="1527"/>
          <w:tab w:val="left" w:pos="2943"/>
          <w:tab w:val="left" w:pos="5067"/>
        </w:tabs>
        <w:ind w:left="111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NIF</w:t>
      </w:r>
      <w:r>
        <w:tab/>
        <w:t>,</w:t>
      </w:r>
      <w:r>
        <w:rPr>
          <w:spacing w:val="-2"/>
        </w:rPr>
        <w:t xml:space="preserve"> </w:t>
      </w:r>
      <w:r>
        <w:t>en qualitat</w:t>
      </w:r>
      <w:r>
        <w:rPr>
          <w:spacing w:val="-2"/>
        </w:rPr>
        <w:t xml:space="preserve"> </w:t>
      </w:r>
      <w:r>
        <w:t>de</w:t>
      </w:r>
      <w:r>
        <w:tab/>
        <w:t>i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nom</w:t>
      </w:r>
      <w:r>
        <w:rPr>
          <w:spacing w:val="1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representació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societat</w:t>
      </w:r>
    </w:p>
    <w:p w:rsidR="00416F05" w:rsidRDefault="00706988">
      <w:pPr>
        <w:pStyle w:val="Textoindependiente"/>
        <w:tabs>
          <w:tab w:val="left" w:pos="4359"/>
          <w:tab w:val="left" w:pos="5775"/>
          <w:tab w:val="left" w:pos="7191"/>
          <w:tab w:val="left" w:pos="8607"/>
        </w:tabs>
        <w:ind w:left="111" w:right="124" w:firstLine="1416"/>
      </w:pPr>
      <w:r>
        <w:t>,</w:t>
      </w:r>
      <w:r>
        <w:rPr>
          <w:spacing w:val="-4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NIF</w:t>
      </w:r>
      <w:r>
        <w:rPr>
          <w:spacing w:val="-2"/>
        </w:rPr>
        <w:t xml:space="preserve"> </w:t>
      </w:r>
      <w:r>
        <w:t>....................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domiciliada</w:t>
      </w:r>
      <w:r>
        <w:rPr>
          <w:spacing w:val="-2"/>
        </w:rPr>
        <w:t xml:space="preserve"> </w:t>
      </w:r>
      <w:r>
        <w:t>a</w:t>
      </w:r>
      <w:r>
        <w:tab/>
      </w:r>
      <w:r>
        <w:tab/>
        <w:t>,</w:t>
      </w:r>
      <w:r>
        <w:rPr>
          <w:spacing w:val="30"/>
        </w:rPr>
        <w:t xml:space="preserve"> </w:t>
      </w:r>
      <w:r>
        <w:t>segons</w:t>
      </w:r>
      <w:r>
        <w:rPr>
          <w:spacing w:val="34"/>
        </w:rPr>
        <w:t xml:space="preserve"> </w:t>
      </w:r>
      <w:r>
        <w:t>escriptura</w:t>
      </w:r>
      <w:r>
        <w:rPr>
          <w:spacing w:val="-53"/>
        </w:rPr>
        <w:t xml:space="preserve"> </w:t>
      </w:r>
      <w:r>
        <w:t>pública</w:t>
      </w:r>
      <w:r>
        <w:rPr>
          <w:spacing w:val="-3"/>
        </w:rPr>
        <w:t xml:space="preserve"> </w:t>
      </w:r>
      <w:r>
        <w:t>autoritzada</w:t>
      </w:r>
      <w:r>
        <w:rPr>
          <w:spacing w:val="-5"/>
        </w:rPr>
        <w:t xml:space="preserve"> </w:t>
      </w:r>
      <w:r>
        <w:t>davant</w:t>
      </w:r>
      <w:r>
        <w:rPr>
          <w:spacing w:val="-2"/>
        </w:rPr>
        <w:t xml:space="preserve"> </w:t>
      </w:r>
      <w:r>
        <w:t>Notari/a</w:t>
      </w:r>
      <w:r>
        <w:tab/>
        <w:t>,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-3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protocol</w:t>
      </w:r>
      <w:r>
        <w:tab/>
        <w:t>,</w:t>
      </w:r>
      <w:r>
        <w:rPr>
          <w:spacing w:val="-2"/>
        </w:rPr>
        <w:t xml:space="preserve"> </w:t>
      </w:r>
      <w:r>
        <w:t>i</w:t>
      </w:r>
    </w:p>
    <w:p w:rsidR="00416F05" w:rsidRDefault="00416F05">
      <w:pPr>
        <w:pStyle w:val="Textoindependiente"/>
        <w:rPr>
          <w:sz w:val="22"/>
        </w:rPr>
      </w:pPr>
    </w:p>
    <w:p w:rsidR="00416F05" w:rsidRDefault="00416F05">
      <w:pPr>
        <w:pStyle w:val="Textoindependiente"/>
        <w:spacing w:before="11"/>
        <w:rPr>
          <w:sz w:val="17"/>
        </w:rPr>
      </w:pPr>
    </w:p>
    <w:p w:rsidR="00416F05" w:rsidRDefault="00706988">
      <w:pPr>
        <w:pStyle w:val="Textoindependiente"/>
        <w:tabs>
          <w:tab w:val="left" w:pos="1527"/>
          <w:tab w:val="left" w:pos="2943"/>
          <w:tab w:val="left" w:pos="5067"/>
        </w:tabs>
        <w:ind w:left="111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NIF</w:t>
      </w:r>
      <w:r>
        <w:tab/>
        <w:t>,</w:t>
      </w:r>
      <w:r>
        <w:rPr>
          <w:spacing w:val="-2"/>
        </w:rPr>
        <w:t xml:space="preserve"> </w:t>
      </w:r>
      <w:r>
        <w:t>en qualitat</w:t>
      </w:r>
      <w:r>
        <w:rPr>
          <w:spacing w:val="-2"/>
        </w:rPr>
        <w:t xml:space="preserve"> </w:t>
      </w:r>
      <w:r>
        <w:t>de</w:t>
      </w:r>
      <w:r>
        <w:tab/>
        <w:t>i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nom</w:t>
      </w:r>
      <w:r>
        <w:rPr>
          <w:spacing w:val="1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representació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societat</w:t>
      </w:r>
    </w:p>
    <w:p w:rsidR="00416F05" w:rsidRDefault="00706988">
      <w:pPr>
        <w:pStyle w:val="Textoindependiente"/>
        <w:tabs>
          <w:tab w:val="left" w:pos="4359"/>
          <w:tab w:val="left" w:pos="5775"/>
          <w:tab w:val="left" w:pos="7191"/>
          <w:tab w:val="left" w:pos="8607"/>
        </w:tabs>
        <w:ind w:left="111" w:right="124" w:firstLine="1416"/>
      </w:pPr>
      <w:r>
        <w:t>,</w:t>
      </w:r>
      <w:r>
        <w:rPr>
          <w:spacing w:val="-4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NIF</w:t>
      </w:r>
      <w:r>
        <w:rPr>
          <w:spacing w:val="-2"/>
        </w:rPr>
        <w:t xml:space="preserve"> </w:t>
      </w:r>
      <w:r>
        <w:t>....................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domiciliada</w:t>
      </w:r>
      <w:r>
        <w:rPr>
          <w:spacing w:val="-2"/>
        </w:rPr>
        <w:t xml:space="preserve"> </w:t>
      </w:r>
      <w:r>
        <w:t>a</w:t>
      </w:r>
      <w:r>
        <w:tab/>
      </w:r>
      <w:r>
        <w:tab/>
        <w:t>,</w:t>
      </w:r>
      <w:r>
        <w:rPr>
          <w:spacing w:val="30"/>
        </w:rPr>
        <w:t xml:space="preserve"> </w:t>
      </w:r>
      <w:r>
        <w:t>segons</w:t>
      </w:r>
      <w:r>
        <w:rPr>
          <w:spacing w:val="34"/>
        </w:rPr>
        <w:t xml:space="preserve"> </w:t>
      </w:r>
      <w:r>
        <w:t>escriptura</w:t>
      </w:r>
      <w:r>
        <w:rPr>
          <w:spacing w:val="-53"/>
        </w:rPr>
        <w:t xml:space="preserve"> </w:t>
      </w:r>
      <w:r>
        <w:t>pública</w:t>
      </w:r>
      <w:r>
        <w:rPr>
          <w:spacing w:val="-3"/>
        </w:rPr>
        <w:t xml:space="preserve"> </w:t>
      </w:r>
      <w:r>
        <w:t>autoritzada</w:t>
      </w:r>
      <w:r>
        <w:rPr>
          <w:spacing w:val="-5"/>
        </w:rPr>
        <w:t xml:space="preserve"> </w:t>
      </w:r>
      <w:r>
        <w:t>davant</w:t>
      </w:r>
      <w:r>
        <w:rPr>
          <w:spacing w:val="-2"/>
        </w:rPr>
        <w:t xml:space="preserve"> </w:t>
      </w:r>
      <w:r>
        <w:t>Notari/a</w:t>
      </w:r>
      <w:r>
        <w:tab/>
        <w:t>,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-3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protocol</w:t>
      </w:r>
      <w:r>
        <w:tab/>
        <w:t>.</w:t>
      </w:r>
    </w:p>
    <w:p w:rsidR="00416F05" w:rsidRDefault="00416F05">
      <w:pPr>
        <w:pStyle w:val="Textoindependiente"/>
      </w:pPr>
    </w:p>
    <w:p w:rsidR="00706988" w:rsidRPr="00706988" w:rsidRDefault="00706988">
      <w:pPr>
        <w:pStyle w:val="Textoindependiente"/>
        <w:spacing w:before="10"/>
      </w:pPr>
    </w:p>
    <w:p w:rsidR="00706988" w:rsidRDefault="00706988" w:rsidP="00706988">
      <w:pPr>
        <w:tabs>
          <w:tab w:val="left" w:pos="3651"/>
          <w:tab w:val="left" w:pos="5067"/>
        </w:tabs>
        <w:spacing w:before="1"/>
        <w:ind w:left="111" w:right="122"/>
        <w:jc w:val="both"/>
        <w:rPr>
          <w:sz w:val="20"/>
        </w:rPr>
      </w:pPr>
      <w:r>
        <w:rPr>
          <w:sz w:val="20"/>
        </w:rPr>
        <w:t>,</w:t>
      </w:r>
      <w:r>
        <w:rPr>
          <w:spacing w:val="-3"/>
          <w:sz w:val="20"/>
        </w:rPr>
        <w:t xml:space="preserve"> </w:t>
      </w:r>
      <w:r>
        <w:rPr>
          <w:sz w:val="20"/>
        </w:rPr>
        <w:t>assabentat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l’anunci</w:t>
      </w:r>
      <w:r>
        <w:rPr>
          <w:spacing w:val="-4"/>
          <w:sz w:val="20"/>
        </w:rPr>
        <w:t xml:space="preserve"> </w:t>
      </w:r>
      <w:r>
        <w:rPr>
          <w:sz w:val="20"/>
        </w:rPr>
        <w:t>publicat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z w:val="20"/>
        </w:rPr>
        <w:tab/>
        <w:t>en</w:t>
      </w:r>
      <w:r>
        <w:rPr>
          <w:spacing w:val="25"/>
          <w:sz w:val="20"/>
        </w:rPr>
        <w:t xml:space="preserve"> </w:t>
      </w:r>
      <w:r>
        <w:rPr>
          <w:sz w:val="20"/>
        </w:rPr>
        <w:t>el</w:t>
      </w:r>
      <w:r>
        <w:rPr>
          <w:spacing w:val="24"/>
          <w:sz w:val="20"/>
        </w:rPr>
        <w:t xml:space="preserve"> </w:t>
      </w:r>
      <w:r>
        <w:rPr>
          <w:sz w:val="20"/>
        </w:rPr>
        <w:t>perfil</w:t>
      </w:r>
      <w:r>
        <w:rPr>
          <w:spacing w:val="24"/>
          <w:sz w:val="20"/>
        </w:rPr>
        <w:t xml:space="preserve"> </w:t>
      </w:r>
      <w:r>
        <w:rPr>
          <w:sz w:val="20"/>
        </w:rPr>
        <w:t>del</w:t>
      </w:r>
      <w:r>
        <w:rPr>
          <w:spacing w:val="22"/>
          <w:sz w:val="20"/>
        </w:rPr>
        <w:t xml:space="preserve"> </w:t>
      </w:r>
      <w:r>
        <w:rPr>
          <w:sz w:val="20"/>
        </w:rPr>
        <w:t>contractant</w:t>
      </w:r>
      <w:r>
        <w:rPr>
          <w:spacing w:val="25"/>
          <w:sz w:val="20"/>
        </w:rPr>
        <w:t xml:space="preserve"> </w:t>
      </w:r>
      <w:r>
        <w:rPr>
          <w:sz w:val="20"/>
        </w:rPr>
        <w:t>de</w:t>
      </w:r>
      <w:r>
        <w:rPr>
          <w:spacing w:val="24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Sabadell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les</w:t>
      </w:r>
      <w:r>
        <w:rPr>
          <w:spacing w:val="-4"/>
          <w:sz w:val="20"/>
        </w:rPr>
        <w:t xml:space="preserve"> </w:t>
      </w:r>
      <w:r>
        <w:rPr>
          <w:sz w:val="20"/>
        </w:rPr>
        <w:t>condicions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requisi</w:t>
      </w:r>
      <w:bookmarkStart w:id="0" w:name="_GoBack"/>
      <w:bookmarkEnd w:id="0"/>
      <w:r>
        <w:rPr>
          <w:sz w:val="20"/>
        </w:rPr>
        <w:t>ts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s’exigeixen</w:t>
      </w:r>
      <w:r>
        <w:rPr>
          <w:spacing w:val="-6"/>
          <w:sz w:val="20"/>
        </w:rPr>
        <w:t xml:space="preserve"> </w:t>
      </w:r>
      <w:r>
        <w:rPr>
          <w:sz w:val="20"/>
        </w:rPr>
        <w:t>per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l’adjudicació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contracte</w:t>
      </w:r>
      <w:r>
        <w:rPr>
          <w:spacing w:val="-6"/>
          <w:sz w:val="20"/>
        </w:rPr>
        <w:t xml:space="preserve"> </w:t>
      </w:r>
      <w:r>
        <w:rPr>
          <w:sz w:val="20"/>
        </w:rPr>
        <w:t>anomenat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“Redacció, implantació i actualització de plans d’autoprotecció en 3 lots. lot 1 PAU La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Faràndula, lot 2 PAU Biblioteca Vapor Badia i lot 3 PAU La Bassa” </w:t>
      </w:r>
      <w:r>
        <w:rPr>
          <w:sz w:val="20"/>
        </w:rPr>
        <w:t>que es tramita mitjançant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</w:t>
      </w:r>
      <w:r>
        <w:rPr>
          <w:spacing w:val="-4"/>
          <w:sz w:val="20"/>
        </w:rPr>
        <w:t xml:space="preserve"> </w:t>
      </w:r>
      <w:r>
        <w:rPr>
          <w:sz w:val="20"/>
        </w:rPr>
        <w:t>obert</w:t>
      </w:r>
      <w:r>
        <w:rPr>
          <w:spacing w:val="-4"/>
          <w:sz w:val="20"/>
        </w:rPr>
        <w:t xml:space="preserve"> </w:t>
      </w:r>
      <w:r>
        <w:rPr>
          <w:sz w:val="20"/>
        </w:rPr>
        <w:t>simplificat.</w:t>
      </w:r>
    </w:p>
    <w:p w:rsidR="00706988" w:rsidRPr="00706988" w:rsidRDefault="00706988" w:rsidP="00706988">
      <w:pPr>
        <w:tabs>
          <w:tab w:val="left" w:pos="3651"/>
          <w:tab w:val="left" w:pos="5067"/>
        </w:tabs>
        <w:spacing w:before="1"/>
        <w:ind w:left="111" w:right="122"/>
        <w:jc w:val="both"/>
        <w:rPr>
          <w:sz w:val="20"/>
        </w:rPr>
      </w:pPr>
      <w:r>
        <w:rPr>
          <w:sz w:val="20"/>
        </w:rPr>
        <w:tab/>
      </w:r>
      <w:r w:rsidRPr="00706988">
        <w:rPr>
          <w:sz w:val="20"/>
        </w:rPr>
        <w:t>.</w:t>
      </w:r>
    </w:p>
    <w:p w:rsidR="00706988" w:rsidRPr="00706988" w:rsidRDefault="00706988" w:rsidP="00706988">
      <w:pPr>
        <w:pStyle w:val="Textoindependiente"/>
        <w:ind w:left="1167"/>
        <w:rPr>
          <w:szCs w:val="22"/>
        </w:rPr>
      </w:pPr>
      <w:r w:rsidRPr="00706988">
        <w:rPr>
          <w:szCs w:val="22"/>
        </w:rPr>
        <w:drawing>
          <wp:anchor distT="0" distB="0" distL="0" distR="0" simplePos="0" relativeHeight="487593984" behindDoc="0" locked="0" layoutInCell="1" allowOverlap="1" wp14:anchorId="2A7FFA5E" wp14:editId="0AB4ABAA">
            <wp:simplePos x="0" y="0"/>
            <wp:positionH relativeFrom="page">
              <wp:posOffset>1431036</wp:posOffset>
            </wp:positionH>
            <wp:positionV relativeFrom="paragraph">
              <wp:posOffset>-14995</wp:posOffset>
            </wp:positionV>
            <wp:extent cx="115355" cy="115355"/>
            <wp:effectExtent l="0" t="0" r="0" b="0"/>
            <wp:wrapNone/>
            <wp:docPr id="8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55" cy="115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6988">
        <w:rPr>
          <w:szCs w:val="22"/>
        </w:rPr>
        <w:t>Lot 1: PAU La Faràndula</w:t>
      </w:r>
    </w:p>
    <w:p w:rsidR="00706988" w:rsidRPr="00706988" w:rsidRDefault="00706988" w:rsidP="00706988">
      <w:pPr>
        <w:pStyle w:val="Textoindependiente"/>
        <w:rPr>
          <w:szCs w:val="22"/>
        </w:rPr>
      </w:pPr>
    </w:p>
    <w:p w:rsidR="00706988" w:rsidRDefault="00706988" w:rsidP="00706988">
      <w:pPr>
        <w:pStyle w:val="Textoindependiente"/>
        <w:spacing w:before="1" w:line="504" w:lineRule="auto"/>
        <w:ind w:left="1167" w:right="4742"/>
        <w:rPr>
          <w:szCs w:val="22"/>
        </w:rPr>
      </w:pPr>
      <w:r w:rsidRPr="00706988">
        <w:rPr>
          <w:szCs w:val="22"/>
        </w:rPr>
        <w:drawing>
          <wp:anchor distT="0" distB="0" distL="0" distR="0" simplePos="0" relativeHeight="487595008" behindDoc="0" locked="0" layoutInCell="1" allowOverlap="1" wp14:anchorId="502A3F1F" wp14:editId="7FC46219">
            <wp:simplePos x="0" y="0"/>
            <wp:positionH relativeFrom="page">
              <wp:posOffset>1431036</wp:posOffset>
            </wp:positionH>
            <wp:positionV relativeFrom="paragraph">
              <wp:posOffset>-14359</wp:posOffset>
            </wp:positionV>
            <wp:extent cx="115355" cy="115355"/>
            <wp:effectExtent l="0" t="0" r="0" b="0"/>
            <wp:wrapNone/>
            <wp:docPr id="10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55" cy="115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6988">
        <w:rPr>
          <w:szCs w:val="22"/>
        </w:rPr>
        <w:drawing>
          <wp:anchor distT="0" distB="0" distL="0" distR="0" simplePos="0" relativeHeight="487596032" behindDoc="0" locked="0" layoutInCell="1" allowOverlap="1" wp14:anchorId="2BF4511E" wp14:editId="56D8C570">
            <wp:simplePos x="0" y="0"/>
            <wp:positionH relativeFrom="page">
              <wp:posOffset>1431036</wp:posOffset>
            </wp:positionH>
            <wp:positionV relativeFrom="paragraph">
              <wp:posOffset>291964</wp:posOffset>
            </wp:positionV>
            <wp:extent cx="115355" cy="115355"/>
            <wp:effectExtent l="0" t="0" r="0" b="0"/>
            <wp:wrapNone/>
            <wp:docPr id="12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55" cy="115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6988">
        <w:rPr>
          <w:szCs w:val="22"/>
        </w:rPr>
        <w:t>Lot 2: PAU Biblioteca Vapor</w:t>
      </w:r>
      <w:r>
        <w:rPr>
          <w:szCs w:val="22"/>
        </w:rPr>
        <w:t xml:space="preserve"> Badia</w:t>
      </w:r>
      <w:r w:rsidRPr="00706988">
        <w:rPr>
          <w:szCs w:val="22"/>
        </w:rPr>
        <w:t xml:space="preserve"> </w:t>
      </w:r>
    </w:p>
    <w:p w:rsidR="00706988" w:rsidRPr="00706988" w:rsidRDefault="00706988" w:rsidP="00706988">
      <w:pPr>
        <w:pStyle w:val="Textoindependiente"/>
        <w:spacing w:before="1" w:line="504" w:lineRule="auto"/>
        <w:ind w:left="1167" w:right="4742"/>
        <w:rPr>
          <w:szCs w:val="22"/>
        </w:rPr>
      </w:pPr>
      <w:r w:rsidRPr="00706988">
        <w:rPr>
          <w:szCs w:val="22"/>
        </w:rPr>
        <w:t>Lot 3: PAU La Bassa</w:t>
      </w:r>
    </w:p>
    <w:p w:rsidR="00706988" w:rsidRPr="00706988" w:rsidRDefault="00706988" w:rsidP="00706988">
      <w:pPr>
        <w:pStyle w:val="Ttulo2"/>
        <w:spacing w:before="0" w:line="205" w:lineRule="exact"/>
        <w:ind w:firstLine="609"/>
        <w:rPr>
          <w:rFonts w:ascii="Arial MT" w:eastAsia="Arial MT" w:hAnsi="Arial MT" w:cs="Arial MT"/>
          <w:bCs w:val="0"/>
          <w:i/>
          <w:szCs w:val="22"/>
        </w:rPr>
      </w:pPr>
      <w:r w:rsidRPr="00706988">
        <w:rPr>
          <w:rFonts w:ascii="Arial MT" w:eastAsia="Arial MT" w:hAnsi="Arial MT" w:cs="Arial MT"/>
          <w:bCs w:val="0"/>
          <w:i/>
          <w:szCs w:val="22"/>
        </w:rPr>
        <w:t xml:space="preserve"> (marcar el/s lot/s al/s que es presenta)</w:t>
      </w:r>
    </w:p>
    <w:p w:rsidR="00416F05" w:rsidRDefault="00416F05">
      <w:pPr>
        <w:pStyle w:val="Textoindependiente"/>
        <w:spacing w:before="8"/>
        <w:rPr>
          <w:rFonts w:ascii="Arial"/>
          <w:b/>
          <w:i/>
          <w:sz w:val="19"/>
        </w:rPr>
      </w:pPr>
    </w:p>
    <w:p w:rsidR="00416F05" w:rsidRDefault="00706988">
      <w:pPr>
        <w:pStyle w:val="Textoindependiente"/>
        <w:spacing w:line="242" w:lineRule="auto"/>
        <w:ind w:left="111" w:right="124"/>
        <w:jc w:val="both"/>
      </w:pPr>
      <w:r>
        <w:rPr>
          <w:rFonts w:ascii="Arial" w:hAnsi="Arial"/>
          <w:b/>
        </w:rPr>
        <w:t xml:space="preserve">DECLAREN </w:t>
      </w:r>
      <w:r>
        <w:t>responsablement, en virtut de les facultats de representació que de forma respectiva</w:t>
      </w:r>
      <w:r>
        <w:rPr>
          <w:spacing w:val="1"/>
        </w:rPr>
        <w:t xml:space="preserve"> </w:t>
      </w:r>
      <w:r>
        <w:t>ostenten,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següent:</w:t>
      </w:r>
    </w:p>
    <w:p w:rsidR="00416F05" w:rsidRDefault="00416F05">
      <w:pPr>
        <w:pStyle w:val="Textoindependiente"/>
        <w:spacing w:before="10"/>
        <w:rPr>
          <w:sz w:val="19"/>
        </w:rPr>
      </w:pPr>
    </w:p>
    <w:p w:rsidR="00416F05" w:rsidRDefault="00706988">
      <w:pPr>
        <w:pStyle w:val="Prrafodelista"/>
        <w:numPr>
          <w:ilvl w:val="0"/>
          <w:numId w:val="2"/>
        </w:numPr>
        <w:tabs>
          <w:tab w:val="left" w:pos="373"/>
        </w:tabs>
        <w:ind w:right="125" w:firstLine="0"/>
        <w:jc w:val="both"/>
        <w:rPr>
          <w:sz w:val="20"/>
        </w:rPr>
      </w:pPr>
      <w:r>
        <w:rPr>
          <w:sz w:val="20"/>
        </w:rPr>
        <w:t>Que les societats estan vàlidament constituïdes, tenen personalitat jurídica i plena capacitat</w:t>
      </w:r>
      <w:r>
        <w:rPr>
          <w:spacing w:val="1"/>
          <w:sz w:val="20"/>
        </w:rPr>
        <w:t xml:space="preserve"> </w:t>
      </w:r>
      <w:r>
        <w:rPr>
          <w:sz w:val="20"/>
        </w:rPr>
        <w:t>d’obrar, de conformitat amb allò establert a l’article 65 de la LCSP i estan facultades per contractar</w:t>
      </w:r>
      <w:r>
        <w:rPr>
          <w:spacing w:val="1"/>
          <w:sz w:val="20"/>
        </w:rPr>
        <w:t xml:space="preserve"> </w:t>
      </w:r>
      <w:r>
        <w:rPr>
          <w:sz w:val="20"/>
        </w:rPr>
        <w:t>amb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sector públic.</w:t>
      </w:r>
    </w:p>
    <w:p w:rsidR="00416F05" w:rsidRDefault="00416F05">
      <w:pPr>
        <w:pStyle w:val="Textoindependiente"/>
      </w:pPr>
    </w:p>
    <w:p w:rsidR="00416F05" w:rsidRDefault="00706988">
      <w:pPr>
        <w:pStyle w:val="Prrafodelista"/>
        <w:numPr>
          <w:ilvl w:val="0"/>
          <w:numId w:val="2"/>
        </w:numPr>
        <w:tabs>
          <w:tab w:val="left" w:pos="330"/>
          <w:tab w:val="left" w:leader="dot" w:pos="3744"/>
        </w:tabs>
        <w:ind w:right="121" w:hanging="1"/>
        <w:jc w:val="both"/>
        <w:rPr>
          <w:sz w:val="20"/>
        </w:rPr>
      </w:pP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finalitat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activitat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les</w:t>
      </w:r>
      <w:r>
        <w:rPr>
          <w:spacing w:val="-4"/>
          <w:sz w:val="20"/>
        </w:rPr>
        <w:t xml:space="preserve"> </w:t>
      </w:r>
      <w:r>
        <w:rPr>
          <w:sz w:val="20"/>
        </w:rPr>
        <w:t>empreses</w:t>
      </w:r>
      <w:r>
        <w:rPr>
          <w:spacing w:val="-4"/>
          <w:sz w:val="20"/>
        </w:rPr>
        <w:t xml:space="preserve"> </w:t>
      </w:r>
      <w:r>
        <w:rPr>
          <w:sz w:val="20"/>
        </w:rPr>
        <w:t>té</w:t>
      </w:r>
      <w:r>
        <w:rPr>
          <w:spacing w:val="-6"/>
          <w:sz w:val="20"/>
        </w:rPr>
        <w:t xml:space="preserve"> </w:t>
      </w:r>
      <w:r>
        <w:rPr>
          <w:sz w:val="20"/>
        </w:rPr>
        <w:t>relació</w:t>
      </w:r>
      <w:r>
        <w:rPr>
          <w:spacing w:val="-3"/>
          <w:sz w:val="20"/>
        </w:rPr>
        <w:t xml:space="preserve"> </w:t>
      </w:r>
      <w:r>
        <w:rPr>
          <w:sz w:val="20"/>
        </w:rPr>
        <w:t>directa</w:t>
      </w:r>
      <w:r>
        <w:rPr>
          <w:spacing w:val="-6"/>
          <w:sz w:val="20"/>
        </w:rPr>
        <w:t xml:space="preserve"> </w:t>
      </w:r>
      <w:r>
        <w:rPr>
          <w:sz w:val="20"/>
        </w:rPr>
        <w:t>amb</w:t>
      </w:r>
      <w:r>
        <w:rPr>
          <w:spacing w:val="-6"/>
          <w:sz w:val="20"/>
        </w:rPr>
        <w:t xml:space="preserve"> </w:t>
      </w:r>
      <w:r>
        <w:rPr>
          <w:sz w:val="20"/>
        </w:rPr>
        <w:t>l’objecte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contracte</w:t>
      </w:r>
      <w:r>
        <w:rPr>
          <w:spacing w:val="-6"/>
          <w:sz w:val="20"/>
        </w:rPr>
        <w:t xml:space="preserve"> </w:t>
      </w:r>
      <w:r>
        <w:rPr>
          <w:sz w:val="20"/>
        </w:rPr>
        <w:t>segons</w:t>
      </w:r>
      <w:r>
        <w:rPr>
          <w:spacing w:val="-4"/>
          <w:sz w:val="20"/>
        </w:rPr>
        <w:t xml:space="preserve"> </w:t>
      </w:r>
      <w:r>
        <w:rPr>
          <w:sz w:val="20"/>
        </w:rPr>
        <w:t>resulta</w:t>
      </w:r>
      <w:r>
        <w:rPr>
          <w:spacing w:val="-53"/>
          <w:sz w:val="20"/>
        </w:rPr>
        <w:t xml:space="preserve"> </w:t>
      </w:r>
      <w:r>
        <w:rPr>
          <w:sz w:val="20"/>
        </w:rPr>
        <w:t>dels respectius estatuts o regles fundacionals i que, de conformitat al seu respectiu objecte social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consisteix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z w:val="20"/>
        </w:rPr>
        <w:tab/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forma</w:t>
      </w:r>
      <w:r>
        <w:rPr>
          <w:spacing w:val="-8"/>
          <w:sz w:val="20"/>
        </w:rPr>
        <w:t xml:space="preserve"> </w:t>
      </w:r>
      <w:r>
        <w:rPr>
          <w:sz w:val="20"/>
        </w:rPr>
        <w:t>d’unió</w:t>
      </w:r>
      <w:r>
        <w:rPr>
          <w:spacing w:val="-7"/>
          <w:sz w:val="20"/>
        </w:rPr>
        <w:t xml:space="preserve"> </w:t>
      </w:r>
      <w:r>
        <w:rPr>
          <w:sz w:val="20"/>
        </w:rPr>
        <w:t>temporal</w:t>
      </w:r>
      <w:r>
        <w:rPr>
          <w:spacing w:val="-10"/>
          <w:sz w:val="20"/>
        </w:rPr>
        <w:t xml:space="preserve"> </w:t>
      </w:r>
      <w:r>
        <w:rPr>
          <w:sz w:val="20"/>
        </w:rPr>
        <w:t>d’empreses,</w:t>
      </w:r>
      <w:r>
        <w:rPr>
          <w:spacing w:val="-8"/>
          <w:sz w:val="20"/>
        </w:rPr>
        <w:t xml:space="preserve"> </w:t>
      </w:r>
      <w:r>
        <w:rPr>
          <w:sz w:val="20"/>
        </w:rPr>
        <w:t>poden</w:t>
      </w:r>
      <w:r>
        <w:rPr>
          <w:spacing w:val="-7"/>
          <w:sz w:val="20"/>
        </w:rPr>
        <w:t xml:space="preserve"> </w:t>
      </w:r>
      <w:r>
        <w:rPr>
          <w:sz w:val="20"/>
        </w:rPr>
        <w:t>presentar-</w:t>
      </w:r>
    </w:p>
    <w:p w:rsidR="00416F05" w:rsidRDefault="00706988">
      <w:pPr>
        <w:pStyle w:val="Textoindependiente"/>
        <w:spacing w:before="1"/>
        <w:ind w:left="111"/>
        <w:jc w:val="both"/>
      </w:pPr>
      <w:r>
        <w:t>se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aquesta</w:t>
      </w:r>
      <w:r>
        <w:rPr>
          <w:spacing w:val="-1"/>
        </w:rPr>
        <w:t xml:space="preserve"> </w:t>
      </w:r>
      <w:r>
        <w:t>licitació.</w:t>
      </w:r>
    </w:p>
    <w:p w:rsidR="00416F05" w:rsidRDefault="00416F05">
      <w:pPr>
        <w:pStyle w:val="Textoindependiente"/>
        <w:spacing w:before="10"/>
        <w:rPr>
          <w:sz w:val="19"/>
        </w:rPr>
      </w:pPr>
    </w:p>
    <w:p w:rsidR="00416F05" w:rsidRDefault="00706988">
      <w:pPr>
        <w:pStyle w:val="Prrafodelista"/>
        <w:numPr>
          <w:ilvl w:val="0"/>
          <w:numId w:val="2"/>
        </w:numPr>
        <w:tabs>
          <w:tab w:val="left" w:pos="337"/>
          <w:tab w:val="left" w:pos="5775"/>
        </w:tabs>
        <w:ind w:left="1582" w:hanging="1472"/>
        <w:jc w:val="both"/>
        <w:rPr>
          <w:sz w:val="20"/>
        </w:rPr>
      </w:pPr>
      <w:r>
        <w:rPr>
          <w:sz w:val="20"/>
        </w:rPr>
        <w:t>Que als efectes de la licitació i de constituir la unió temporal d’empreses declaren que la societat</w:t>
      </w:r>
      <w:r>
        <w:rPr>
          <w:spacing w:val="1"/>
          <w:sz w:val="20"/>
        </w:rPr>
        <w:t xml:space="preserve"> </w:t>
      </w:r>
      <w:r>
        <w:rPr>
          <w:sz w:val="20"/>
        </w:rPr>
        <w:t>hi</w:t>
      </w:r>
      <w:r>
        <w:rPr>
          <w:spacing w:val="-1"/>
          <w:sz w:val="20"/>
        </w:rPr>
        <w:t xml:space="preserve"> </w:t>
      </w:r>
      <w:r>
        <w:rPr>
          <w:sz w:val="20"/>
        </w:rPr>
        <w:t>participarà en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un     </w:t>
      </w:r>
      <w:r>
        <w:rPr>
          <w:spacing w:val="27"/>
          <w:sz w:val="20"/>
        </w:rPr>
        <w:t xml:space="preserve"> </w:t>
      </w:r>
      <w:r>
        <w:rPr>
          <w:sz w:val="20"/>
        </w:rPr>
        <w:t>%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societat</w:t>
      </w:r>
      <w:r>
        <w:rPr>
          <w:sz w:val="20"/>
        </w:rPr>
        <w:tab/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47"/>
          <w:sz w:val="20"/>
        </w:rPr>
        <w:t xml:space="preserve"> </w:t>
      </w:r>
      <w:r>
        <w:rPr>
          <w:sz w:val="20"/>
        </w:rPr>
        <w:t>%</w:t>
      </w:r>
      <w:r>
        <w:rPr>
          <w:spacing w:val="-6"/>
          <w:sz w:val="20"/>
        </w:rPr>
        <w:t xml:space="preserve"> </w:t>
      </w:r>
      <w:r>
        <w:rPr>
          <w:sz w:val="20"/>
        </w:rPr>
        <w:t>restant,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es</w:t>
      </w:r>
      <w:r>
        <w:rPr>
          <w:spacing w:val="-5"/>
          <w:sz w:val="20"/>
        </w:rPr>
        <w:t xml:space="preserve"> </w:t>
      </w:r>
      <w:r>
        <w:rPr>
          <w:sz w:val="20"/>
        </w:rPr>
        <w:t>designarà</w:t>
      </w:r>
    </w:p>
    <w:p w:rsidR="00416F05" w:rsidRDefault="00706988">
      <w:pPr>
        <w:pStyle w:val="Textoindependiente"/>
        <w:tabs>
          <w:tab w:val="left" w:pos="7954"/>
          <w:tab w:val="left" w:pos="8619"/>
        </w:tabs>
        <w:spacing w:before="1"/>
        <w:ind w:left="111" w:right="124"/>
        <w:jc w:val="both"/>
      </w:pP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representant</w:t>
      </w:r>
      <w:r>
        <w:rPr>
          <w:spacing w:val="-1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unió</w:t>
      </w:r>
      <w:r>
        <w:rPr>
          <w:spacing w:val="-3"/>
        </w:rPr>
        <w:t xml:space="preserve"> </w:t>
      </w:r>
      <w:r>
        <w:t>temporal</w:t>
      </w:r>
      <w:r>
        <w:rPr>
          <w:spacing w:val="-4"/>
        </w:rPr>
        <w:t xml:space="preserve"> </w:t>
      </w:r>
      <w:r>
        <w:t>d’empreses</w:t>
      </w:r>
      <w:r>
        <w:rPr>
          <w:spacing w:val="-3"/>
        </w:rPr>
        <w:t xml:space="preserve"> </w:t>
      </w:r>
      <w:r>
        <w:t>a</w:t>
      </w:r>
      <w:r>
        <w:tab/>
        <w:t>i</w:t>
      </w:r>
      <w:r>
        <w:tab/>
      </w:r>
      <w:r>
        <w:rPr>
          <w:spacing w:val="-2"/>
        </w:rPr>
        <w:t>que</w:t>
      </w:r>
      <w:r>
        <w:rPr>
          <w:spacing w:val="-53"/>
        </w:rPr>
        <w:t xml:space="preserve"> </w:t>
      </w:r>
      <w:r>
        <w:t>ambdues societats adopten el compromís de formalitzar en escriptura pública la constitució de la</w:t>
      </w:r>
      <w:r>
        <w:rPr>
          <w:spacing w:val="1"/>
        </w:rPr>
        <w:t xml:space="preserve"> </w:t>
      </w:r>
      <w:r>
        <w:t>unió</w:t>
      </w:r>
      <w:r>
        <w:rPr>
          <w:spacing w:val="-2"/>
        </w:rPr>
        <w:t xml:space="preserve"> </w:t>
      </w:r>
      <w:r>
        <w:t>temporal</w:t>
      </w:r>
      <w:r>
        <w:rPr>
          <w:spacing w:val="-3"/>
        </w:rPr>
        <w:t xml:space="preserve"> </w:t>
      </w:r>
      <w:r>
        <w:t>d’empreses,</w:t>
      </w:r>
      <w:r>
        <w:rPr>
          <w:spacing w:val="-2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al cas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aquesta</w:t>
      </w:r>
      <w:r>
        <w:rPr>
          <w:spacing w:val="-2"/>
        </w:rPr>
        <w:t xml:space="preserve"> </w:t>
      </w:r>
      <w:r>
        <w:t>resulti</w:t>
      </w:r>
      <w:r>
        <w:rPr>
          <w:spacing w:val="-3"/>
        </w:rPr>
        <w:t xml:space="preserve"> </w:t>
      </w:r>
      <w:r>
        <w:t>adjudicatària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contracte.</w:t>
      </w:r>
    </w:p>
    <w:p w:rsidR="00416F05" w:rsidRDefault="00416F05">
      <w:pPr>
        <w:pStyle w:val="Textoindependiente"/>
        <w:spacing w:before="10"/>
        <w:rPr>
          <w:sz w:val="19"/>
        </w:rPr>
      </w:pPr>
    </w:p>
    <w:p w:rsidR="00416F05" w:rsidRDefault="00706988">
      <w:pPr>
        <w:pStyle w:val="Prrafodelista"/>
        <w:numPr>
          <w:ilvl w:val="0"/>
          <w:numId w:val="2"/>
        </w:numPr>
        <w:tabs>
          <w:tab w:val="left" w:pos="393"/>
        </w:tabs>
        <w:spacing w:before="1"/>
        <w:ind w:right="124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societats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estan</w:t>
      </w:r>
      <w:r>
        <w:rPr>
          <w:spacing w:val="1"/>
          <w:sz w:val="20"/>
        </w:rPr>
        <w:t xml:space="preserve"> </w:t>
      </w:r>
      <w:r>
        <w:rPr>
          <w:sz w:val="20"/>
        </w:rPr>
        <w:t>incorregudes,</w:t>
      </w:r>
      <w:r>
        <w:rPr>
          <w:spacing w:val="1"/>
          <w:sz w:val="20"/>
        </w:rPr>
        <w:t xml:space="preserve"> </w:t>
      </w:r>
      <w:r>
        <w:rPr>
          <w:sz w:val="20"/>
        </w:rPr>
        <w:t>per</w:t>
      </w:r>
      <w:r>
        <w:rPr>
          <w:spacing w:val="1"/>
          <w:sz w:val="20"/>
        </w:rPr>
        <w:t xml:space="preserve"> </w:t>
      </w:r>
      <w:r>
        <w:rPr>
          <w:sz w:val="20"/>
        </w:rPr>
        <w:t>sí</w:t>
      </w:r>
      <w:r>
        <w:rPr>
          <w:spacing w:val="1"/>
          <w:sz w:val="20"/>
        </w:rPr>
        <w:t xml:space="preserve"> </w:t>
      </w:r>
      <w:r>
        <w:rPr>
          <w:sz w:val="20"/>
        </w:rPr>
        <w:t>mateixes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per</w:t>
      </w:r>
      <w:r>
        <w:rPr>
          <w:spacing w:val="1"/>
          <w:sz w:val="20"/>
        </w:rPr>
        <w:t xml:space="preserve"> </w:t>
      </w:r>
      <w:r>
        <w:rPr>
          <w:sz w:val="20"/>
        </w:rPr>
        <w:t>extensió,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cap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circumstàncies que impedeixin contractar amb l'Administració Pública que determina l'article 71 de</w:t>
      </w:r>
      <w:r>
        <w:rPr>
          <w:spacing w:val="1"/>
          <w:sz w:val="20"/>
        </w:rPr>
        <w:t xml:space="preserve"> </w:t>
      </w:r>
      <w:r>
        <w:rPr>
          <w:sz w:val="20"/>
        </w:rPr>
        <w:t>la Llei 9/2017, de 8 de novembre, de contractes del sector públic (en endavant, LCSP) i es</w:t>
      </w:r>
      <w:r>
        <w:rPr>
          <w:spacing w:val="1"/>
          <w:sz w:val="20"/>
        </w:rPr>
        <w:t xml:space="preserve"> </w:t>
      </w:r>
      <w:r>
        <w:rPr>
          <w:sz w:val="20"/>
        </w:rPr>
        <w:t>comprometen a aportar l</w:t>
      </w:r>
      <w:r>
        <w:rPr>
          <w:sz w:val="20"/>
        </w:rPr>
        <w:t>a documentació exigida, en el cas de resultar classificada la unió temporal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millor oferta.</w:t>
      </w:r>
    </w:p>
    <w:p w:rsidR="00416F05" w:rsidRDefault="00416F05">
      <w:pPr>
        <w:pStyle w:val="Textoindependiente"/>
        <w:spacing w:before="11"/>
        <w:rPr>
          <w:sz w:val="19"/>
        </w:rPr>
      </w:pPr>
    </w:p>
    <w:p w:rsidR="00416F05" w:rsidRDefault="00706988">
      <w:pPr>
        <w:pStyle w:val="Prrafodelista"/>
        <w:numPr>
          <w:ilvl w:val="0"/>
          <w:numId w:val="2"/>
        </w:numPr>
        <w:tabs>
          <w:tab w:val="left" w:pos="328"/>
        </w:tabs>
        <w:ind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les</w:t>
      </w:r>
      <w:r>
        <w:rPr>
          <w:spacing w:val="-7"/>
          <w:sz w:val="20"/>
        </w:rPr>
        <w:t xml:space="preserve"> </w:t>
      </w:r>
      <w:r>
        <w:rPr>
          <w:sz w:val="20"/>
        </w:rPr>
        <w:t>societats</w:t>
      </w:r>
      <w:r>
        <w:rPr>
          <w:spacing w:val="-7"/>
          <w:sz w:val="20"/>
        </w:rPr>
        <w:t xml:space="preserve"> </w:t>
      </w:r>
      <w:r>
        <w:rPr>
          <w:sz w:val="20"/>
        </w:rPr>
        <w:t>es</w:t>
      </w:r>
      <w:r>
        <w:rPr>
          <w:spacing w:val="-7"/>
          <w:sz w:val="20"/>
        </w:rPr>
        <w:t xml:space="preserve"> </w:t>
      </w:r>
      <w:r>
        <w:rPr>
          <w:sz w:val="20"/>
        </w:rPr>
        <w:t>troben</w:t>
      </w:r>
      <w:r>
        <w:rPr>
          <w:spacing w:val="-9"/>
          <w:sz w:val="20"/>
        </w:rPr>
        <w:t xml:space="preserve"> </w:t>
      </w:r>
      <w:r>
        <w:rPr>
          <w:sz w:val="20"/>
        </w:rPr>
        <w:t>al</w:t>
      </w:r>
      <w:r>
        <w:rPr>
          <w:spacing w:val="-9"/>
          <w:sz w:val="20"/>
        </w:rPr>
        <w:t xml:space="preserve"> </w:t>
      </w:r>
      <w:r>
        <w:rPr>
          <w:sz w:val="20"/>
        </w:rPr>
        <w:t>corrent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les</w:t>
      </w:r>
      <w:r>
        <w:rPr>
          <w:spacing w:val="-7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7"/>
          <w:sz w:val="20"/>
        </w:rPr>
        <w:t xml:space="preserve"> </w:t>
      </w:r>
      <w:r>
        <w:rPr>
          <w:sz w:val="20"/>
        </w:rPr>
        <w:t>tributàries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Seguretat</w:t>
      </w:r>
      <w:r>
        <w:rPr>
          <w:spacing w:val="-9"/>
          <w:sz w:val="20"/>
        </w:rPr>
        <w:t xml:space="preserve"> </w:t>
      </w:r>
      <w:r>
        <w:rPr>
          <w:sz w:val="20"/>
        </w:rPr>
        <w:t>Social</w:t>
      </w:r>
      <w:r>
        <w:rPr>
          <w:spacing w:val="-10"/>
          <w:sz w:val="20"/>
        </w:rPr>
        <w:t xml:space="preserve"> </w:t>
      </w:r>
      <w:r>
        <w:rPr>
          <w:sz w:val="20"/>
        </w:rPr>
        <w:t>i</w:t>
      </w:r>
      <w:r>
        <w:rPr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spacing w:val="-9"/>
          <w:sz w:val="20"/>
        </w:rPr>
        <w:t xml:space="preserve"> </w:t>
      </w:r>
      <w:r>
        <w:rPr>
          <w:sz w:val="20"/>
        </w:rPr>
        <w:t>tenen</w:t>
      </w:r>
      <w:r>
        <w:rPr>
          <w:spacing w:val="-53"/>
          <w:sz w:val="20"/>
        </w:rPr>
        <w:t xml:space="preserve"> </w:t>
      </w:r>
      <w:r>
        <w:rPr>
          <w:sz w:val="20"/>
        </w:rPr>
        <w:t>deutes</w:t>
      </w:r>
      <w:r>
        <w:rPr>
          <w:spacing w:val="1"/>
          <w:sz w:val="20"/>
        </w:rPr>
        <w:t xml:space="preserve"> </w:t>
      </w:r>
      <w:r>
        <w:rPr>
          <w:sz w:val="20"/>
        </w:rPr>
        <w:t>vençuts</w:t>
      </w:r>
      <w:r>
        <w:rPr>
          <w:spacing w:val="1"/>
          <w:sz w:val="20"/>
        </w:rPr>
        <w:t xml:space="preserve"> </w:t>
      </w:r>
      <w:r>
        <w:rPr>
          <w:sz w:val="20"/>
        </w:rPr>
        <w:t>amb</w:t>
      </w:r>
      <w:r>
        <w:rPr>
          <w:spacing w:val="1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Sabadell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es</w:t>
      </w:r>
      <w:r>
        <w:rPr>
          <w:spacing w:val="1"/>
          <w:sz w:val="20"/>
        </w:rPr>
        <w:t xml:space="preserve"> </w:t>
      </w:r>
      <w:r>
        <w:rPr>
          <w:sz w:val="20"/>
        </w:rPr>
        <w:t>comprometen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aportar</w:t>
      </w:r>
      <w:r>
        <w:rPr>
          <w:spacing w:val="1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certificacions</w:t>
      </w:r>
      <w:r>
        <w:rPr>
          <w:spacing w:val="1"/>
          <w:sz w:val="20"/>
        </w:rPr>
        <w:t xml:space="preserve"> </w:t>
      </w:r>
      <w:r>
        <w:rPr>
          <w:sz w:val="20"/>
        </w:rPr>
        <w:t>justificatives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cas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resultar,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unió</w:t>
      </w:r>
      <w:r>
        <w:rPr>
          <w:spacing w:val="-1"/>
          <w:sz w:val="20"/>
        </w:rPr>
        <w:t xml:space="preserve"> </w:t>
      </w:r>
      <w:r>
        <w:rPr>
          <w:sz w:val="20"/>
        </w:rPr>
        <w:t>temporal</w:t>
      </w:r>
      <w:r>
        <w:rPr>
          <w:spacing w:val="-5"/>
          <w:sz w:val="20"/>
        </w:rPr>
        <w:t xml:space="preserve"> </w:t>
      </w:r>
      <w:r>
        <w:rPr>
          <w:sz w:val="20"/>
        </w:rPr>
        <w:t>d’empreses,</w:t>
      </w:r>
      <w:r>
        <w:rPr>
          <w:spacing w:val="-5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millor</w:t>
      </w:r>
      <w:r>
        <w:rPr>
          <w:spacing w:val="-3"/>
          <w:sz w:val="20"/>
        </w:rPr>
        <w:t xml:space="preserve"> </w:t>
      </w:r>
      <w:r>
        <w:rPr>
          <w:sz w:val="20"/>
        </w:rPr>
        <w:t>oferta.</w:t>
      </w:r>
      <w:r>
        <w:rPr>
          <w:spacing w:val="-3"/>
          <w:sz w:val="20"/>
        </w:rPr>
        <w:t xml:space="preserve"> </w:t>
      </w:r>
      <w:r>
        <w:rPr>
          <w:sz w:val="20"/>
        </w:rPr>
        <w:t>Així</w:t>
      </w:r>
      <w:r>
        <w:rPr>
          <w:spacing w:val="-53"/>
          <w:sz w:val="20"/>
        </w:rPr>
        <w:t xml:space="preserve"> </w:t>
      </w:r>
      <w:r>
        <w:rPr>
          <w:sz w:val="20"/>
        </w:rPr>
        <w:t>mateix, presten consentiment i autoritzen l’Ajuntament de Sabadell per obtenir directament dels</w:t>
      </w:r>
      <w:r>
        <w:rPr>
          <w:spacing w:val="1"/>
          <w:sz w:val="20"/>
        </w:rPr>
        <w:t xml:space="preserve"> </w:t>
      </w:r>
      <w:r>
        <w:rPr>
          <w:sz w:val="20"/>
        </w:rPr>
        <w:t>òrgans administratius competents les dades o documents registrals, les dades fiscals necessàries,</w:t>
      </w:r>
      <w:r>
        <w:rPr>
          <w:spacing w:val="1"/>
          <w:sz w:val="20"/>
        </w:rPr>
        <w:t xml:space="preserve"> </w:t>
      </w:r>
      <w:r>
        <w:rPr>
          <w:sz w:val="20"/>
        </w:rPr>
        <w:t>existents a bases de dades i altres fonts consultables, que es requereixen per procedir, en el seu</w:t>
      </w:r>
      <w:r>
        <w:rPr>
          <w:spacing w:val="1"/>
          <w:sz w:val="20"/>
        </w:rPr>
        <w:t xml:space="preserve"> </w:t>
      </w:r>
      <w:r>
        <w:rPr>
          <w:sz w:val="20"/>
        </w:rPr>
        <w:t>cas,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l’adjudicació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contracte.</w:t>
      </w:r>
    </w:p>
    <w:p w:rsidR="00416F05" w:rsidRDefault="00416F05">
      <w:pPr>
        <w:jc w:val="both"/>
        <w:rPr>
          <w:sz w:val="20"/>
        </w:rPr>
        <w:sectPr w:rsidR="00416F05">
          <w:pgSz w:w="11900" w:h="16840"/>
          <w:pgMar w:top="1020" w:right="1400" w:bottom="820" w:left="1420" w:header="883" w:footer="626" w:gutter="0"/>
          <w:cols w:space="708"/>
        </w:sectPr>
      </w:pPr>
    </w:p>
    <w:p w:rsidR="00416F05" w:rsidRDefault="00416F05">
      <w:pPr>
        <w:pStyle w:val="Textoindependiente"/>
      </w:pPr>
    </w:p>
    <w:p w:rsidR="00416F05" w:rsidRDefault="00416F05">
      <w:pPr>
        <w:pStyle w:val="Textoindependiente"/>
      </w:pPr>
    </w:p>
    <w:p w:rsidR="00416F05" w:rsidRDefault="00416F05">
      <w:pPr>
        <w:pStyle w:val="Textoindependiente"/>
      </w:pPr>
    </w:p>
    <w:p w:rsidR="00416F05" w:rsidRDefault="00416F05">
      <w:pPr>
        <w:pStyle w:val="Textoindependiente"/>
        <w:spacing w:before="7"/>
      </w:pPr>
    </w:p>
    <w:p w:rsidR="00416F05" w:rsidRDefault="00706988">
      <w:pPr>
        <w:pStyle w:val="Prrafodelista"/>
        <w:numPr>
          <w:ilvl w:val="0"/>
          <w:numId w:val="2"/>
        </w:numPr>
        <w:tabs>
          <w:tab w:val="left" w:pos="371"/>
        </w:tabs>
        <w:ind w:firstLine="0"/>
        <w:jc w:val="both"/>
        <w:rPr>
          <w:sz w:val="20"/>
        </w:rPr>
      </w:pPr>
      <w:r>
        <w:rPr>
          <w:sz w:val="20"/>
        </w:rPr>
        <w:t>Q</w:t>
      </w:r>
      <w:r>
        <w:rPr>
          <w:sz w:val="20"/>
        </w:rPr>
        <w:t>ue les empreses es comprometen a no fer operacions financeres contràries a la normativa</w:t>
      </w:r>
      <w:r>
        <w:rPr>
          <w:spacing w:val="1"/>
          <w:sz w:val="20"/>
        </w:rPr>
        <w:t xml:space="preserve"> </w:t>
      </w:r>
      <w:r>
        <w:rPr>
          <w:sz w:val="20"/>
        </w:rPr>
        <w:t>tributària, en països que no tinguin normes sobre control de capitals i siguin considerats paradisos</w:t>
      </w:r>
      <w:r>
        <w:rPr>
          <w:spacing w:val="1"/>
          <w:sz w:val="20"/>
        </w:rPr>
        <w:t xml:space="preserve"> </w:t>
      </w:r>
      <w:r>
        <w:rPr>
          <w:sz w:val="20"/>
        </w:rPr>
        <w:t>fiscals</w:t>
      </w:r>
      <w:r>
        <w:rPr>
          <w:spacing w:val="-3"/>
          <w:sz w:val="20"/>
        </w:rPr>
        <w:t xml:space="preserve"> </w:t>
      </w:r>
      <w:r>
        <w:rPr>
          <w:sz w:val="20"/>
        </w:rPr>
        <w:t>per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Unió</w:t>
      </w:r>
      <w:r>
        <w:rPr>
          <w:spacing w:val="-4"/>
          <w:sz w:val="20"/>
        </w:rPr>
        <w:t xml:space="preserve"> </w:t>
      </w:r>
      <w:r>
        <w:rPr>
          <w:sz w:val="20"/>
        </w:rPr>
        <w:t>Europea.</w:t>
      </w:r>
    </w:p>
    <w:p w:rsidR="00416F05" w:rsidRDefault="00416F05">
      <w:pPr>
        <w:pStyle w:val="Textoindependiente"/>
        <w:spacing w:before="11"/>
        <w:rPr>
          <w:sz w:val="19"/>
        </w:rPr>
      </w:pPr>
    </w:p>
    <w:p w:rsidR="00416F05" w:rsidRDefault="00706988">
      <w:pPr>
        <w:pStyle w:val="Prrafodelista"/>
        <w:numPr>
          <w:ilvl w:val="0"/>
          <w:numId w:val="2"/>
        </w:numPr>
        <w:tabs>
          <w:tab w:val="left" w:pos="342"/>
        </w:tabs>
        <w:ind w:right="120" w:firstLine="0"/>
        <w:jc w:val="both"/>
        <w:rPr>
          <w:sz w:val="20"/>
        </w:rPr>
      </w:pPr>
      <w:r>
        <w:rPr>
          <w:sz w:val="20"/>
        </w:rPr>
        <w:t>Que les societats, en relació als seus treballadors, compleixen amb les obligacions establertes al</w:t>
      </w:r>
      <w:r>
        <w:rPr>
          <w:spacing w:val="-53"/>
          <w:sz w:val="20"/>
        </w:rPr>
        <w:t xml:space="preserve"> </w:t>
      </w:r>
      <w:r>
        <w:rPr>
          <w:spacing w:val="-2"/>
          <w:sz w:val="20"/>
        </w:rPr>
        <w:t>Reial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Decret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Legislatiu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1/2013,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29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novembre,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pel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qual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s’aprova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Text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refós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Llei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general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drets de les persones amb discapacitat i de la seva inclusió social, i a la Llei Orgànica 3/2007,</w:t>
      </w:r>
      <w:r>
        <w:rPr>
          <w:spacing w:val="1"/>
          <w:sz w:val="20"/>
        </w:rPr>
        <w:t xml:space="preserve"> </w:t>
      </w:r>
      <w:r>
        <w:rPr>
          <w:sz w:val="20"/>
        </w:rPr>
        <w:t>modificada pel Reial Decret Llei 6/2019, d’ 1 de març, de mesures urgents per garantir la igualtat de</w:t>
      </w:r>
      <w:r>
        <w:rPr>
          <w:spacing w:val="-53"/>
          <w:sz w:val="20"/>
        </w:rPr>
        <w:t xml:space="preserve"> </w:t>
      </w:r>
      <w:r>
        <w:rPr>
          <w:sz w:val="20"/>
        </w:rPr>
        <w:t>tracte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d’oportunitats</w:t>
      </w:r>
      <w:r>
        <w:rPr>
          <w:spacing w:val="-6"/>
          <w:sz w:val="20"/>
        </w:rPr>
        <w:t xml:space="preserve"> </w:t>
      </w:r>
      <w:r>
        <w:rPr>
          <w:sz w:val="20"/>
        </w:rPr>
        <w:t>entre</w:t>
      </w:r>
      <w:r>
        <w:rPr>
          <w:spacing w:val="-5"/>
          <w:sz w:val="20"/>
        </w:rPr>
        <w:t xml:space="preserve"> </w:t>
      </w:r>
      <w:r>
        <w:rPr>
          <w:sz w:val="20"/>
        </w:rPr>
        <w:t>dones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homes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trebal</w:t>
      </w:r>
      <w:r>
        <w:rPr>
          <w:sz w:val="20"/>
        </w:rPr>
        <w:t>l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l’ocupació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22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març,</w:t>
      </w:r>
      <w:r>
        <w:rPr>
          <w:spacing w:val="-9"/>
          <w:sz w:val="20"/>
        </w:rPr>
        <w:t xml:space="preserve"> </w:t>
      </w:r>
      <w:r>
        <w:rPr>
          <w:sz w:val="20"/>
        </w:rPr>
        <w:t>per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igualtat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dones i homes i es compromet a aportar la documentació exigida, en el cas de resultar 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millor oferta.</w:t>
      </w:r>
    </w:p>
    <w:p w:rsidR="00416F05" w:rsidRDefault="00416F05">
      <w:pPr>
        <w:pStyle w:val="Textoindependiente"/>
        <w:spacing w:before="1"/>
      </w:pPr>
    </w:p>
    <w:p w:rsidR="00416F05" w:rsidRDefault="00706988">
      <w:pPr>
        <w:pStyle w:val="Prrafodelista"/>
        <w:numPr>
          <w:ilvl w:val="0"/>
          <w:numId w:val="2"/>
        </w:numPr>
        <w:tabs>
          <w:tab w:val="left" w:pos="332"/>
        </w:tabs>
        <w:ind w:right="119" w:firstLine="0"/>
        <w:jc w:val="both"/>
        <w:rPr>
          <w:sz w:val="20"/>
        </w:rPr>
      </w:pPr>
      <w:r>
        <w:rPr>
          <w:sz w:val="20"/>
        </w:rPr>
        <w:t>Que les societats, en relació als seus treballadors, compleixen amb les mesures de p</w:t>
      </w:r>
      <w:r>
        <w:rPr>
          <w:sz w:val="20"/>
        </w:rPr>
        <w:t>revenció de</w:t>
      </w:r>
      <w:r>
        <w:rPr>
          <w:spacing w:val="-53"/>
          <w:sz w:val="20"/>
        </w:rPr>
        <w:t xml:space="preserve"> </w:t>
      </w:r>
      <w:r>
        <w:rPr>
          <w:sz w:val="20"/>
        </w:rPr>
        <w:t>riscos laborals establertes per la normativa vigent, incloses les obligacions en matèria de formació i</w:t>
      </w:r>
      <w:r>
        <w:rPr>
          <w:spacing w:val="1"/>
          <w:sz w:val="20"/>
        </w:rPr>
        <w:t xml:space="preserve"> </w:t>
      </w:r>
      <w:r>
        <w:rPr>
          <w:sz w:val="20"/>
        </w:rPr>
        <w:t>vigilància de la salut, i es comprometen, en cas de resultar la unió temporal d’empreses classificada</w:t>
      </w:r>
      <w:r>
        <w:rPr>
          <w:spacing w:val="-54"/>
          <w:sz w:val="20"/>
        </w:rPr>
        <w:t xml:space="preserve"> </w:t>
      </w:r>
      <w:r>
        <w:rPr>
          <w:sz w:val="20"/>
        </w:rPr>
        <w:t>com a millor oferta,</w:t>
      </w:r>
      <w:r>
        <w:rPr>
          <w:spacing w:val="1"/>
          <w:sz w:val="20"/>
        </w:rPr>
        <w:t xml:space="preserve"> </w:t>
      </w:r>
      <w:r>
        <w:rPr>
          <w:sz w:val="20"/>
        </w:rPr>
        <w:t>a aportar la documentació que sigui requerida abans de l’inici de l’execució del</w:t>
      </w:r>
      <w:r>
        <w:rPr>
          <w:spacing w:val="1"/>
          <w:sz w:val="20"/>
        </w:rPr>
        <w:t xml:space="preserve"> </w:t>
      </w:r>
      <w:r>
        <w:rPr>
          <w:sz w:val="20"/>
        </w:rPr>
        <w:t>contracte,</w:t>
      </w:r>
      <w:r>
        <w:rPr>
          <w:spacing w:val="1"/>
          <w:sz w:val="20"/>
        </w:rPr>
        <w:t xml:space="preserve"> </w:t>
      </w:r>
      <w:r>
        <w:rPr>
          <w:sz w:val="20"/>
        </w:rPr>
        <w:t>així com també tota aquella documentació que, en virtut del procediment de coordinació</w:t>
      </w:r>
      <w:r>
        <w:rPr>
          <w:spacing w:val="1"/>
          <w:sz w:val="20"/>
        </w:rPr>
        <w:t xml:space="preserve"> </w:t>
      </w:r>
      <w:r>
        <w:rPr>
          <w:sz w:val="20"/>
        </w:rPr>
        <w:t>d’activitats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matèria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prevenció de</w:t>
      </w:r>
      <w:r>
        <w:rPr>
          <w:spacing w:val="-2"/>
          <w:sz w:val="20"/>
        </w:rPr>
        <w:t xml:space="preserve"> </w:t>
      </w:r>
      <w:r>
        <w:rPr>
          <w:sz w:val="20"/>
        </w:rPr>
        <w:t>riscos</w:t>
      </w:r>
      <w:r>
        <w:rPr>
          <w:spacing w:val="-1"/>
          <w:sz w:val="20"/>
        </w:rPr>
        <w:t xml:space="preserve"> </w:t>
      </w:r>
      <w:r>
        <w:rPr>
          <w:sz w:val="20"/>
        </w:rPr>
        <w:t>laborals, tingui aprovat l’Aju</w:t>
      </w:r>
      <w:r>
        <w:rPr>
          <w:sz w:val="20"/>
        </w:rPr>
        <w:t>ntament.</w:t>
      </w:r>
    </w:p>
    <w:p w:rsidR="00416F05" w:rsidRDefault="00416F05">
      <w:pPr>
        <w:pStyle w:val="Textoindependiente"/>
      </w:pPr>
    </w:p>
    <w:p w:rsidR="00416F05" w:rsidRDefault="00706988">
      <w:pPr>
        <w:pStyle w:val="Prrafodelista"/>
        <w:numPr>
          <w:ilvl w:val="0"/>
          <w:numId w:val="2"/>
        </w:numPr>
        <w:tabs>
          <w:tab w:val="left" w:pos="320"/>
        </w:tabs>
        <w:spacing w:before="1" w:line="229" w:lineRule="exact"/>
        <w:ind w:left="320" w:right="0" w:hanging="209"/>
        <w:jc w:val="both"/>
        <w:rPr>
          <w:sz w:val="20"/>
        </w:rPr>
      </w:pPr>
      <w:r>
        <w:rPr>
          <w:spacing w:val="-1"/>
          <w:sz w:val="20"/>
        </w:rPr>
        <w:t>Que,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relació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l’obligació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establerta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l’article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159.4,</w:t>
      </w:r>
      <w:r>
        <w:rPr>
          <w:spacing w:val="-13"/>
          <w:sz w:val="20"/>
        </w:rPr>
        <w:t xml:space="preserve"> </w:t>
      </w:r>
      <w:r>
        <w:rPr>
          <w:sz w:val="20"/>
        </w:rPr>
        <w:t>lletra</w:t>
      </w:r>
      <w:r>
        <w:rPr>
          <w:spacing w:val="-13"/>
          <w:sz w:val="20"/>
        </w:rPr>
        <w:t xml:space="preserve"> </w:t>
      </w:r>
      <w:r>
        <w:rPr>
          <w:sz w:val="20"/>
        </w:rPr>
        <w:t>a)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LCSP,</w:t>
      </w:r>
      <w:r>
        <w:rPr>
          <w:spacing w:val="-13"/>
          <w:sz w:val="20"/>
        </w:rPr>
        <w:t xml:space="preserve"> </w:t>
      </w:r>
      <w:r>
        <w:rPr>
          <w:sz w:val="20"/>
        </w:rPr>
        <w:t>es</w:t>
      </w:r>
      <w:r>
        <w:rPr>
          <w:spacing w:val="-12"/>
          <w:sz w:val="20"/>
        </w:rPr>
        <w:t xml:space="preserve"> </w:t>
      </w:r>
      <w:r>
        <w:rPr>
          <w:sz w:val="20"/>
        </w:rPr>
        <w:t>fa</w:t>
      </w:r>
      <w:r>
        <w:rPr>
          <w:spacing w:val="-13"/>
          <w:sz w:val="20"/>
        </w:rPr>
        <w:t xml:space="preserve"> </w:t>
      </w:r>
      <w:r>
        <w:rPr>
          <w:sz w:val="20"/>
        </w:rPr>
        <w:t>constar</w:t>
      </w:r>
      <w:r>
        <w:rPr>
          <w:spacing w:val="-12"/>
          <w:sz w:val="20"/>
        </w:rPr>
        <w:t xml:space="preserve"> </w:t>
      </w:r>
      <w:r>
        <w:rPr>
          <w:sz w:val="20"/>
        </w:rPr>
        <w:t>el</w:t>
      </w:r>
      <w:r>
        <w:rPr>
          <w:spacing w:val="-14"/>
          <w:sz w:val="20"/>
        </w:rPr>
        <w:t xml:space="preserve"> </w:t>
      </w:r>
      <w:r>
        <w:rPr>
          <w:sz w:val="20"/>
        </w:rPr>
        <w:t>següent</w:t>
      </w:r>
    </w:p>
    <w:p w:rsidR="00416F05" w:rsidRDefault="00706988">
      <w:pPr>
        <w:spacing w:line="229" w:lineRule="exact"/>
        <w:ind w:left="111"/>
        <w:jc w:val="both"/>
        <w:rPr>
          <w:sz w:val="20"/>
        </w:rPr>
      </w:pPr>
      <w:r>
        <w:rPr>
          <w:rFonts w:ascii="Arial"/>
          <w:i/>
          <w:sz w:val="20"/>
        </w:rPr>
        <w:t>(marcar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el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que</w:t>
      </w:r>
      <w:r>
        <w:rPr>
          <w:rFonts w:ascii="Arial"/>
          <w:i/>
          <w:spacing w:val="-4"/>
          <w:sz w:val="20"/>
        </w:rPr>
        <w:t xml:space="preserve"> </w:t>
      </w:r>
      <w:r>
        <w:rPr>
          <w:rFonts w:ascii="Arial"/>
          <w:i/>
          <w:sz w:val="20"/>
        </w:rPr>
        <w:t>sigui</w:t>
      </w:r>
      <w:r>
        <w:rPr>
          <w:rFonts w:ascii="Arial"/>
          <w:i/>
          <w:spacing w:val="-5"/>
          <w:sz w:val="20"/>
        </w:rPr>
        <w:t xml:space="preserve"> </w:t>
      </w:r>
      <w:r>
        <w:rPr>
          <w:rFonts w:ascii="Arial"/>
          <w:i/>
          <w:sz w:val="20"/>
        </w:rPr>
        <w:t>procedent)</w:t>
      </w:r>
      <w:r>
        <w:rPr>
          <w:sz w:val="20"/>
        </w:rPr>
        <w:t>:</w:t>
      </w:r>
    </w:p>
    <w:p w:rsidR="00416F05" w:rsidRDefault="00416F05">
      <w:pPr>
        <w:pStyle w:val="Textoindependiente"/>
      </w:pPr>
    </w:p>
    <w:p w:rsidR="00416F05" w:rsidRDefault="00706988">
      <w:pPr>
        <w:pStyle w:val="Textoindependiente"/>
        <w:tabs>
          <w:tab w:val="left" w:pos="3507"/>
        </w:tabs>
        <w:ind w:left="111" w:right="124" w:firstLine="14"/>
        <w:jc w:val="both"/>
      </w:pPr>
      <w:r>
        <w:rPr>
          <w:noProof/>
          <w:lang w:eastAsia="ca-ES"/>
        </w:rPr>
        <w:drawing>
          <wp:inline distT="0" distB="0" distL="0" distR="0">
            <wp:extent cx="124968" cy="114300"/>
            <wp:effectExtent l="0" t="0" r="0" b="0"/>
            <wp:docPr id="1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8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4"/>
        </w:rPr>
        <w:t xml:space="preserve"> </w:t>
      </w:r>
      <w:r>
        <w:t>a)</w:t>
      </w:r>
      <w:r>
        <w:rPr>
          <w:spacing w:val="19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la/les</w:t>
      </w:r>
      <w:r>
        <w:rPr>
          <w:spacing w:val="20"/>
        </w:rPr>
        <w:t xml:space="preserve"> </w:t>
      </w:r>
      <w:r>
        <w:t>societat/s</w:t>
      </w:r>
      <w:r>
        <w:tab/>
        <w:t>es</w:t>
      </w:r>
      <w:r>
        <w:rPr>
          <w:spacing w:val="18"/>
        </w:rPr>
        <w:t xml:space="preserve"> </w:t>
      </w:r>
      <w:r>
        <w:t>troba/en</w:t>
      </w:r>
      <w:r>
        <w:rPr>
          <w:spacing w:val="20"/>
        </w:rPr>
        <w:t xml:space="preserve"> </w:t>
      </w:r>
      <w:r>
        <w:t>inscrita/es</w:t>
      </w:r>
      <w:r>
        <w:rPr>
          <w:spacing w:val="18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el</w:t>
      </w:r>
      <w:r>
        <w:rPr>
          <w:spacing w:val="16"/>
        </w:rPr>
        <w:t xml:space="preserve"> </w:t>
      </w:r>
      <w:r>
        <w:t>Registre</w:t>
      </w:r>
      <w:r>
        <w:rPr>
          <w:spacing w:val="19"/>
        </w:rPr>
        <w:t xml:space="preserve"> </w:t>
      </w:r>
      <w:r>
        <w:t>Electrònic</w:t>
      </w:r>
      <w:r>
        <w:rPr>
          <w:spacing w:val="19"/>
        </w:rPr>
        <w:t xml:space="preserve"> </w:t>
      </w:r>
      <w:r>
        <w:t>d’Empreses</w:t>
      </w:r>
      <w:r>
        <w:rPr>
          <w:spacing w:val="-53"/>
        </w:rPr>
        <w:t xml:space="preserve"> </w:t>
      </w:r>
      <w:r>
        <w:t>Licitadores de la Generalitat de Catalunya (RELI) o en el Registre oficial de Licitadors i Empreses</w:t>
      </w:r>
      <w:r>
        <w:rPr>
          <w:spacing w:val="1"/>
        </w:rPr>
        <w:t xml:space="preserve"> </w:t>
      </w:r>
      <w:r>
        <w:t>Classificades del Sector Públic en la data final de presentació d’ofertes, tal com figura en el/els</w:t>
      </w:r>
      <w:r>
        <w:rPr>
          <w:spacing w:val="1"/>
        </w:rPr>
        <w:t xml:space="preserve"> </w:t>
      </w:r>
      <w:r>
        <w:t>certificats</w:t>
      </w:r>
      <w:r>
        <w:rPr>
          <w:spacing w:val="-3"/>
        </w:rPr>
        <w:t xml:space="preserve"> </w:t>
      </w:r>
      <w:r>
        <w:t>d’inscripció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s’adjunta/en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aquesta</w:t>
      </w:r>
      <w:r>
        <w:rPr>
          <w:spacing w:val="-2"/>
        </w:rPr>
        <w:t xml:space="preserve"> </w:t>
      </w:r>
      <w:r>
        <w:t>decl</w:t>
      </w:r>
      <w:r>
        <w:t>aració,</w:t>
      </w:r>
      <w:r>
        <w:rPr>
          <w:spacing w:val="-3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dades</w:t>
      </w:r>
      <w:r>
        <w:rPr>
          <w:spacing w:val="-2"/>
        </w:rPr>
        <w:t xml:space="preserve"> </w:t>
      </w:r>
      <w:r>
        <w:t>del/s</w:t>
      </w:r>
      <w:r>
        <w:rPr>
          <w:spacing w:val="-2"/>
        </w:rPr>
        <w:t xml:space="preserve"> </w:t>
      </w:r>
      <w:r>
        <w:t>qual/s</w:t>
      </w:r>
      <w:r>
        <w:rPr>
          <w:spacing w:val="-2"/>
        </w:rPr>
        <w:t xml:space="preserve"> </w:t>
      </w:r>
      <w:r>
        <w:t>són</w:t>
      </w:r>
      <w:r>
        <w:rPr>
          <w:spacing w:val="-4"/>
        </w:rPr>
        <w:t xml:space="preserve"> </w:t>
      </w:r>
      <w:r>
        <w:t>vigents.</w:t>
      </w:r>
    </w:p>
    <w:p w:rsidR="00416F05" w:rsidRDefault="00416F05">
      <w:pPr>
        <w:pStyle w:val="Textoindependiente"/>
      </w:pPr>
    </w:p>
    <w:p w:rsidR="00416F05" w:rsidRDefault="00706988">
      <w:pPr>
        <w:pStyle w:val="Textoindependiente"/>
        <w:tabs>
          <w:tab w:val="left" w:pos="4234"/>
        </w:tabs>
        <w:ind w:left="111" w:right="122" w:firstLine="14"/>
        <w:jc w:val="both"/>
      </w:pPr>
      <w:r>
        <w:rPr>
          <w:noProof/>
          <w:lang w:eastAsia="ca-ES"/>
        </w:rPr>
        <w:drawing>
          <wp:inline distT="0" distB="0" distL="0" distR="0">
            <wp:extent cx="124968" cy="114300"/>
            <wp:effectExtent l="0" t="0" r="0" b="0"/>
            <wp:docPr id="1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8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4"/>
        </w:rPr>
        <w:t xml:space="preserve"> </w:t>
      </w:r>
      <w:r>
        <w:t>b)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la/les</w:t>
      </w:r>
      <w:r>
        <w:rPr>
          <w:spacing w:val="1"/>
        </w:rPr>
        <w:t xml:space="preserve"> </w:t>
      </w:r>
      <w:r>
        <w:t>societat/s</w:t>
      </w:r>
      <w:r>
        <w:tab/>
        <w:t>ha/n presentat la sol·licitud d’inscripció en el Registre</w:t>
      </w:r>
      <w:r>
        <w:rPr>
          <w:spacing w:val="-53"/>
        </w:rPr>
        <w:t xml:space="preserve"> </w:t>
      </w:r>
      <w:r>
        <w:t>Electrònic d’Empreses Licitadores de la Generalitat de Catalunya (RELI) o en el Registre oficial de</w:t>
      </w:r>
      <w:r>
        <w:rPr>
          <w:spacing w:val="1"/>
        </w:rPr>
        <w:t xml:space="preserve"> </w:t>
      </w:r>
      <w:r>
        <w:t>Licitadors</w:t>
      </w:r>
      <w:r>
        <w:rPr>
          <w:spacing w:val="-5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Classificades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Sector</w:t>
      </w:r>
      <w:r>
        <w:rPr>
          <w:spacing w:val="-7"/>
        </w:rPr>
        <w:t xml:space="preserve"> </w:t>
      </w:r>
      <w:r>
        <w:t>Públic</w:t>
      </w:r>
      <w:r>
        <w:rPr>
          <w:spacing w:val="-7"/>
        </w:rPr>
        <w:t xml:space="preserve"> </w:t>
      </w:r>
      <w:r>
        <w:t>abans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data</w:t>
      </w:r>
      <w:r>
        <w:rPr>
          <w:spacing w:val="-8"/>
        </w:rPr>
        <w:t xml:space="preserve"> </w:t>
      </w:r>
      <w:r>
        <w:t>final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presentació</w:t>
      </w:r>
      <w:r>
        <w:rPr>
          <w:spacing w:val="-6"/>
        </w:rPr>
        <w:t xml:space="preserve"> </w:t>
      </w:r>
      <w:r>
        <w:t>d’ofertes,</w:t>
      </w:r>
      <w:r>
        <w:rPr>
          <w:spacing w:val="-54"/>
        </w:rPr>
        <w:t xml:space="preserve"> </w:t>
      </w:r>
      <w:r>
        <w:t>tal com figura en l’acusament de rebuda del registre que s’adjunta/en a aquesta declaració, i s’han</w:t>
      </w:r>
      <w:r>
        <w:rPr>
          <w:spacing w:val="1"/>
        </w:rPr>
        <w:t xml:space="preserve"> </w:t>
      </w:r>
      <w:r>
        <w:t>presentat</w:t>
      </w:r>
      <w:r>
        <w:rPr>
          <w:spacing w:val="-1"/>
        </w:rPr>
        <w:t xml:space="preserve"> </w:t>
      </w:r>
      <w:r>
        <w:t>tots</w:t>
      </w:r>
      <w:r>
        <w:rPr>
          <w:spacing w:val="-2"/>
        </w:rPr>
        <w:t xml:space="preserve"> </w:t>
      </w:r>
      <w:r>
        <w:t>els</w:t>
      </w:r>
      <w:r>
        <w:rPr>
          <w:spacing w:val="-2"/>
        </w:rPr>
        <w:t xml:space="preserve"> </w:t>
      </w:r>
      <w:r>
        <w:t>documents</w:t>
      </w:r>
      <w:r>
        <w:rPr>
          <w:spacing w:val="-1"/>
        </w:rPr>
        <w:t xml:space="preserve"> </w:t>
      </w:r>
      <w:r>
        <w:t>perceptius,</w:t>
      </w:r>
      <w:r>
        <w:rPr>
          <w:spacing w:val="-3"/>
        </w:rPr>
        <w:t xml:space="preserve"> </w:t>
      </w:r>
      <w:r>
        <w:t>sense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s’hagi</w:t>
      </w:r>
      <w:r>
        <w:rPr>
          <w:spacing w:val="-3"/>
        </w:rPr>
        <w:t xml:space="preserve"> </w:t>
      </w:r>
      <w:r>
        <w:t>rebut</w:t>
      </w:r>
      <w:r>
        <w:rPr>
          <w:spacing w:val="-3"/>
        </w:rPr>
        <w:t xml:space="preserve"> </w:t>
      </w:r>
      <w:r>
        <w:t>cap</w:t>
      </w:r>
      <w:r>
        <w:rPr>
          <w:spacing w:val="-2"/>
        </w:rPr>
        <w:t xml:space="preserve"> </w:t>
      </w:r>
      <w:r>
        <w:t>requeri</w:t>
      </w:r>
      <w:r>
        <w:t>ment</w:t>
      </w:r>
      <w:r>
        <w:rPr>
          <w:spacing w:val="-3"/>
        </w:rPr>
        <w:t xml:space="preserve"> </w:t>
      </w:r>
      <w:r>
        <w:t>d’esmena.</w:t>
      </w:r>
    </w:p>
    <w:p w:rsidR="00416F05" w:rsidRDefault="00416F05">
      <w:pPr>
        <w:pStyle w:val="Textoindependiente"/>
      </w:pPr>
    </w:p>
    <w:p w:rsidR="00416F05" w:rsidRDefault="00706988">
      <w:pPr>
        <w:pStyle w:val="Textoindependiente"/>
        <w:ind w:left="111" w:right="122"/>
        <w:jc w:val="both"/>
      </w:pPr>
      <w:r>
        <w:rPr>
          <w:w w:val="95"/>
        </w:rPr>
        <w:t>En cas de ser classificada com a millor oferta, la unió temporal d’empreses es compromet a presentar</w:t>
      </w:r>
      <w:r>
        <w:rPr>
          <w:spacing w:val="1"/>
          <w:w w:val="95"/>
        </w:rPr>
        <w:t xml:space="preserve"> </w:t>
      </w:r>
      <w:r>
        <w:t>tota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documentació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li</w:t>
      </w:r>
      <w:r>
        <w:rPr>
          <w:spacing w:val="1"/>
        </w:rPr>
        <w:t xml:space="preserve"> </w:t>
      </w:r>
      <w:r>
        <w:t>sigui</w:t>
      </w:r>
      <w:r>
        <w:rPr>
          <w:spacing w:val="1"/>
        </w:rPr>
        <w:t xml:space="preserve"> </w:t>
      </w:r>
      <w:r>
        <w:t>requerida</w:t>
      </w:r>
      <w:r>
        <w:rPr>
          <w:spacing w:val="1"/>
        </w:rPr>
        <w:t xml:space="preserve"> </w:t>
      </w:r>
      <w:r>
        <w:t>relativa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acreditar</w:t>
      </w:r>
      <w:r>
        <w:rPr>
          <w:spacing w:val="1"/>
        </w:rPr>
        <w:t xml:space="preserve"> </w:t>
      </w:r>
      <w:r>
        <w:t>l’aptitud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contractar,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representació, la solvència econòmica, financera i tècnica, la classificació corresponent si s’escau, i</w:t>
      </w:r>
      <w:r>
        <w:rPr>
          <w:spacing w:val="-5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declaració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 incorre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cap</w:t>
      </w:r>
      <w:r>
        <w:rPr>
          <w:spacing w:val="-2"/>
        </w:rPr>
        <w:t xml:space="preserve"> </w:t>
      </w:r>
      <w:r>
        <w:t>prohibició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contractar.</w:t>
      </w:r>
    </w:p>
    <w:p w:rsidR="00416F05" w:rsidRDefault="00416F05">
      <w:pPr>
        <w:pStyle w:val="Textoindependiente"/>
      </w:pPr>
    </w:p>
    <w:p w:rsidR="00416F05" w:rsidRDefault="00706988">
      <w:pPr>
        <w:pStyle w:val="Textoindependiente"/>
        <w:tabs>
          <w:tab w:val="left" w:pos="6483"/>
        </w:tabs>
        <w:ind w:left="111" w:right="122" w:firstLine="14"/>
        <w:jc w:val="both"/>
      </w:pPr>
      <w:r>
        <w:rPr>
          <w:noProof/>
          <w:lang w:eastAsia="ca-ES"/>
        </w:rPr>
        <w:drawing>
          <wp:inline distT="0" distB="0" distL="0" distR="0">
            <wp:extent cx="124968" cy="114300"/>
            <wp:effectExtent l="0" t="0" r="0" b="0"/>
            <wp:docPr id="2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8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4"/>
        </w:rPr>
        <w:t xml:space="preserve"> </w:t>
      </w:r>
      <w:r>
        <w:t>10.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les</w:t>
      </w:r>
      <w:r>
        <w:rPr>
          <w:spacing w:val="52"/>
        </w:rPr>
        <w:t xml:space="preserve"> </w:t>
      </w:r>
      <w:r>
        <w:t>societats</w:t>
      </w:r>
      <w:r>
        <w:rPr>
          <w:spacing w:val="-3"/>
        </w:rPr>
        <w:t xml:space="preserve"> </w:t>
      </w:r>
      <w:r>
        <w:t>pertanyen</w:t>
      </w:r>
      <w:r>
        <w:rPr>
          <w:spacing w:val="-3"/>
        </w:rPr>
        <w:t xml:space="preserve"> </w:t>
      </w:r>
      <w:r>
        <w:t>al/s</w:t>
      </w:r>
      <w:r>
        <w:rPr>
          <w:spacing w:val="-2"/>
        </w:rPr>
        <w:t xml:space="preserve"> </w:t>
      </w:r>
      <w:r>
        <w:t>grup/s</w:t>
      </w:r>
      <w:r>
        <w:rPr>
          <w:spacing w:val="-2"/>
        </w:rPr>
        <w:t xml:space="preserve"> </w:t>
      </w:r>
      <w:r>
        <w:t>empresarial/s</w:t>
      </w:r>
      <w:r>
        <w:tab/>
        <w:t>,</w:t>
      </w:r>
      <w:r>
        <w:rPr>
          <w:spacing w:val="19"/>
        </w:rPr>
        <w:t xml:space="preserve"> </w:t>
      </w:r>
      <w:r>
        <w:t>entès/os</w:t>
      </w:r>
      <w:r>
        <w:rPr>
          <w:spacing w:val="21"/>
        </w:rPr>
        <w:t xml:space="preserve"> </w:t>
      </w:r>
      <w:r>
        <w:t>com</w:t>
      </w:r>
      <w:r>
        <w:rPr>
          <w:spacing w:val="23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grup/s</w:t>
      </w:r>
      <w:r>
        <w:rPr>
          <w:spacing w:val="21"/>
        </w:rPr>
        <w:t xml:space="preserve"> </w:t>
      </w:r>
      <w:r>
        <w:t>en</w:t>
      </w:r>
      <w:r>
        <w:rPr>
          <w:spacing w:val="-54"/>
        </w:rPr>
        <w:t xml:space="preserve"> </w:t>
      </w:r>
      <w:r>
        <w:t>el</w:t>
      </w:r>
      <w:r>
        <w:t>s</w:t>
      </w:r>
      <w:r>
        <w:rPr>
          <w:spacing w:val="-1"/>
        </w:rPr>
        <w:t xml:space="preserve"> </w:t>
      </w:r>
      <w:r>
        <w:t>termes que</w:t>
      </w:r>
      <w:r>
        <w:rPr>
          <w:spacing w:val="-1"/>
        </w:rPr>
        <w:t xml:space="preserve"> </w:t>
      </w:r>
      <w:r>
        <w:t>estableix</w:t>
      </w:r>
      <w:r>
        <w:rPr>
          <w:spacing w:val="-1"/>
        </w:rPr>
        <w:t xml:space="preserve"> </w:t>
      </w:r>
      <w:r>
        <w:t>l’article</w:t>
      </w:r>
      <w:r>
        <w:rPr>
          <w:spacing w:val="-1"/>
        </w:rPr>
        <w:t xml:space="preserve"> </w:t>
      </w:r>
      <w:r>
        <w:t>42.1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Codi de</w:t>
      </w:r>
      <w:r>
        <w:rPr>
          <w:spacing w:val="-1"/>
        </w:rPr>
        <w:t xml:space="preserve"> </w:t>
      </w:r>
      <w:r>
        <w:t>Comerç.</w:t>
      </w:r>
    </w:p>
    <w:p w:rsidR="00416F05" w:rsidRDefault="00416F05">
      <w:pPr>
        <w:pStyle w:val="Textoindependiente"/>
        <w:spacing w:before="1"/>
      </w:pPr>
    </w:p>
    <w:p w:rsidR="00416F05" w:rsidRDefault="00706988">
      <w:pPr>
        <w:pStyle w:val="Textoindependiente"/>
        <w:ind w:left="111" w:right="122" w:firstLine="14"/>
        <w:jc w:val="both"/>
      </w:pPr>
      <w:r>
        <w:rPr>
          <w:noProof/>
          <w:lang w:eastAsia="ca-ES"/>
        </w:rPr>
        <w:drawing>
          <wp:inline distT="0" distB="0" distL="0" distR="0">
            <wp:extent cx="124968" cy="114300"/>
            <wp:effectExtent l="0" t="0" r="0" b="0"/>
            <wp:docPr id="2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8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4"/>
        </w:rPr>
        <w:t xml:space="preserve"> </w:t>
      </w:r>
      <w:r>
        <w:t>11. Que les societats tenen la condició de petita o mitjana empresa, definida segons el que</w:t>
      </w:r>
      <w:r>
        <w:rPr>
          <w:spacing w:val="1"/>
        </w:rPr>
        <w:t xml:space="preserve"> </w:t>
      </w:r>
      <w:r>
        <w:t>estableix el Reglament (CE) núm. 800/2008 de la Comissió Europea del 6 d’agost de 2008</w:t>
      </w:r>
      <w:r>
        <w:rPr>
          <w:rFonts w:ascii="Arial" w:hAnsi="Arial"/>
          <w:i/>
          <w:color w:val="0000FF"/>
        </w:rPr>
        <w:t xml:space="preserve">, </w:t>
      </w:r>
      <w:r>
        <w:t>i es</w:t>
      </w:r>
      <w:r>
        <w:rPr>
          <w:spacing w:val="1"/>
        </w:rPr>
        <w:t xml:space="preserve"> </w:t>
      </w:r>
      <w:r>
        <w:t>comprometen a aportar els documents i/o certificacions justificatives adients en cas de resultar la</w:t>
      </w:r>
      <w:r>
        <w:rPr>
          <w:spacing w:val="1"/>
        </w:rPr>
        <w:t xml:space="preserve"> </w:t>
      </w:r>
      <w:r>
        <w:t>unió</w:t>
      </w:r>
      <w:r>
        <w:rPr>
          <w:spacing w:val="-2"/>
        </w:rPr>
        <w:t xml:space="preserve"> </w:t>
      </w:r>
      <w:r>
        <w:t>temporal</w:t>
      </w:r>
      <w:r>
        <w:rPr>
          <w:spacing w:val="-2"/>
        </w:rPr>
        <w:t xml:space="preserve"> </w:t>
      </w:r>
      <w:r>
        <w:t>d’empreses classificada</w:t>
      </w:r>
      <w:r>
        <w:rPr>
          <w:spacing w:val="-2"/>
        </w:rPr>
        <w:t xml:space="preserve"> </w:t>
      </w:r>
      <w:r>
        <w:t>com</w:t>
      </w:r>
      <w:r>
        <w:rPr>
          <w:spacing w:val="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millor</w:t>
      </w:r>
      <w:r>
        <w:rPr>
          <w:spacing w:val="1"/>
        </w:rPr>
        <w:t xml:space="preserve"> </w:t>
      </w:r>
      <w:r>
        <w:t>oferta.</w:t>
      </w:r>
    </w:p>
    <w:p w:rsidR="00416F05" w:rsidRDefault="00416F05">
      <w:pPr>
        <w:pStyle w:val="Textoindependiente"/>
      </w:pPr>
    </w:p>
    <w:p w:rsidR="00416F05" w:rsidRDefault="00706988">
      <w:pPr>
        <w:pStyle w:val="Prrafodelista"/>
        <w:numPr>
          <w:ilvl w:val="0"/>
          <w:numId w:val="1"/>
        </w:numPr>
        <w:tabs>
          <w:tab w:val="left" w:pos="452"/>
        </w:tabs>
        <w:ind w:firstLine="0"/>
        <w:jc w:val="both"/>
        <w:rPr>
          <w:sz w:val="20"/>
        </w:rPr>
      </w:pPr>
      <w:r>
        <w:rPr>
          <w:sz w:val="20"/>
        </w:rPr>
        <w:t>Que no existeix cap vincle entre els membres de les empreses integrants de la unió temporal i</w:t>
      </w:r>
      <w:r>
        <w:rPr>
          <w:spacing w:val="1"/>
          <w:sz w:val="20"/>
        </w:rPr>
        <w:t xml:space="preserve"> </w:t>
      </w:r>
      <w:r>
        <w:rPr>
          <w:sz w:val="20"/>
        </w:rPr>
        <w:t>le</w:t>
      </w:r>
      <w:r>
        <w:rPr>
          <w:sz w:val="20"/>
        </w:rPr>
        <w:t>s</w:t>
      </w:r>
      <w:r>
        <w:rPr>
          <w:spacing w:val="-7"/>
          <w:sz w:val="20"/>
        </w:rPr>
        <w:t xml:space="preserve"> </w:t>
      </w:r>
      <w:r>
        <w:rPr>
          <w:sz w:val="20"/>
        </w:rPr>
        <w:t>persones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Sabadell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pugui</w:t>
      </w:r>
      <w:r>
        <w:rPr>
          <w:spacing w:val="-6"/>
          <w:sz w:val="20"/>
        </w:rPr>
        <w:t xml:space="preserve"> </w:t>
      </w:r>
      <w:r>
        <w:rPr>
          <w:sz w:val="20"/>
        </w:rPr>
        <w:t>influir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l’adjudicació</w:t>
      </w:r>
      <w:r>
        <w:rPr>
          <w:spacing w:val="-6"/>
          <w:sz w:val="20"/>
        </w:rPr>
        <w:t xml:space="preserve"> </w:t>
      </w:r>
      <w:r>
        <w:rPr>
          <w:sz w:val="20"/>
        </w:rPr>
        <w:t>d’aquest</w:t>
      </w:r>
      <w:r>
        <w:rPr>
          <w:spacing w:val="-9"/>
          <w:sz w:val="20"/>
        </w:rPr>
        <w:t xml:space="preserve"> </w:t>
      </w:r>
      <w:r>
        <w:rPr>
          <w:sz w:val="20"/>
        </w:rPr>
        <w:t>procediment.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53"/>
          <w:sz w:val="20"/>
        </w:rPr>
        <w:t xml:space="preserve"> </w:t>
      </w:r>
      <w:r>
        <w:rPr>
          <w:sz w:val="20"/>
        </w:rPr>
        <w:t>cas</w:t>
      </w:r>
      <w:r>
        <w:rPr>
          <w:spacing w:val="-7"/>
          <w:sz w:val="20"/>
        </w:rPr>
        <w:t xml:space="preserve"> </w:t>
      </w:r>
      <w:r>
        <w:rPr>
          <w:sz w:val="20"/>
        </w:rPr>
        <w:t>d’existir,</w:t>
      </w:r>
      <w:r>
        <w:rPr>
          <w:spacing w:val="-8"/>
          <w:sz w:val="20"/>
        </w:rPr>
        <w:t xml:space="preserve"> </w:t>
      </w:r>
      <w:r>
        <w:rPr>
          <w:sz w:val="20"/>
        </w:rPr>
        <w:t>així</w:t>
      </w:r>
      <w:r>
        <w:rPr>
          <w:spacing w:val="-6"/>
          <w:sz w:val="20"/>
        </w:rPr>
        <w:t xml:space="preserve"> </w:t>
      </w:r>
      <w:r>
        <w:rPr>
          <w:sz w:val="20"/>
        </w:rPr>
        <w:t>ho</w:t>
      </w:r>
      <w:r>
        <w:rPr>
          <w:spacing w:val="-6"/>
          <w:sz w:val="20"/>
        </w:rPr>
        <w:t xml:space="preserve"> </w:t>
      </w:r>
      <w:r>
        <w:rPr>
          <w:sz w:val="20"/>
        </w:rPr>
        <w:t>he</w:t>
      </w:r>
      <w:r>
        <w:rPr>
          <w:spacing w:val="-8"/>
          <w:sz w:val="20"/>
        </w:rPr>
        <w:t xml:space="preserve"> </w:t>
      </w:r>
      <w:r>
        <w:rPr>
          <w:sz w:val="20"/>
        </w:rPr>
        <w:t>manifestat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document</w:t>
      </w:r>
      <w:r>
        <w:rPr>
          <w:spacing w:val="-8"/>
          <w:sz w:val="20"/>
        </w:rPr>
        <w:t xml:space="preserve"> </w:t>
      </w:r>
      <w:r>
        <w:rPr>
          <w:sz w:val="20"/>
        </w:rPr>
        <w:t>annex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aquesta</w:t>
      </w:r>
      <w:r>
        <w:rPr>
          <w:spacing w:val="-6"/>
          <w:sz w:val="20"/>
        </w:rPr>
        <w:t xml:space="preserve"> </w:t>
      </w:r>
      <w:r>
        <w:rPr>
          <w:sz w:val="20"/>
        </w:rPr>
        <w:t>declaració,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he</w:t>
      </w:r>
      <w:r>
        <w:rPr>
          <w:spacing w:val="-6"/>
          <w:sz w:val="20"/>
        </w:rPr>
        <w:t xml:space="preserve"> </w:t>
      </w:r>
      <w:r>
        <w:rPr>
          <w:sz w:val="20"/>
        </w:rPr>
        <w:t>fet</w:t>
      </w:r>
      <w:r>
        <w:rPr>
          <w:spacing w:val="-8"/>
          <w:sz w:val="20"/>
        </w:rPr>
        <w:t xml:space="preserve"> </w:t>
      </w:r>
      <w:r>
        <w:rPr>
          <w:sz w:val="20"/>
        </w:rPr>
        <w:t>constar</w:t>
      </w:r>
      <w:r>
        <w:rPr>
          <w:spacing w:val="-53"/>
          <w:sz w:val="20"/>
        </w:rPr>
        <w:t xml:space="preserve"> </w:t>
      </w:r>
      <w:r>
        <w:rPr>
          <w:sz w:val="20"/>
        </w:rPr>
        <w:t>els noms de les persones relacionades i el seu tipus de vinculació, per a deixar constància d’aquest</w:t>
      </w:r>
      <w:r>
        <w:rPr>
          <w:spacing w:val="-53"/>
          <w:sz w:val="20"/>
        </w:rPr>
        <w:t xml:space="preserve"> </w:t>
      </w:r>
      <w:r>
        <w:rPr>
          <w:sz w:val="20"/>
        </w:rPr>
        <w:t>fet.</w:t>
      </w:r>
    </w:p>
    <w:p w:rsidR="00416F05" w:rsidRDefault="00416F05">
      <w:pPr>
        <w:pStyle w:val="Textoindependiente"/>
      </w:pPr>
    </w:p>
    <w:p w:rsidR="00416F05" w:rsidRDefault="00706988">
      <w:pPr>
        <w:pStyle w:val="Prrafodelista"/>
        <w:numPr>
          <w:ilvl w:val="0"/>
          <w:numId w:val="1"/>
        </w:numPr>
        <w:tabs>
          <w:tab w:val="left" w:pos="438"/>
        </w:tabs>
        <w:ind w:right="125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accepta</w:t>
      </w:r>
      <w:r>
        <w:rPr>
          <w:spacing w:val="-9"/>
          <w:sz w:val="20"/>
        </w:rPr>
        <w:t xml:space="preserve"> </w:t>
      </w:r>
      <w:r>
        <w:rPr>
          <w:sz w:val="20"/>
        </w:rPr>
        <w:t>plenament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plec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clàusules</w:t>
      </w:r>
      <w:r>
        <w:rPr>
          <w:spacing w:val="-7"/>
          <w:sz w:val="20"/>
        </w:rPr>
        <w:t xml:space="preserve"> </w:t>
      </w:r>
      <w:r>
        <w:rPr>
          <w:sz w:val="20"/>
        </w:rPr>
        <w:t>administratives</w:t>
      </w:r>
      <w:r>
        <w:rPr>
          <w:spacing w:val="-7"/>
          <w:sz w:val="20"/>
        </w:rPr>
        <w:t xml:space="preserve"> </w:t>
      </w:r>
      <w:r>
        <w:rPr>
          <w:sz w:val="20"/>
        </w:rPr>
        <w:t>particulars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seus</w:t>
      </w:r>
      <w:r>
        <w:rPr>
          <w:spacing w:val="-7"/>
          <w:sz w:val="20"/>
        </w:rPr>
        <w:t xml:space="preserve"> </w:t>
      </w:r>
      <w:r>
        <w:rPr>
          <w:sz w:val="20"/>
        </w:rPr>
        <w:t>annexos,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plec</w:t>
      </w:r>
      <w:r>
        <w:rPr>
          <w:spacing w:val="-54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prescripcions</w:t>
      </w:r>
      <w:r>
        <w:rPr>
          <w:spacing w:val="5"/>
          <w:sz w:val="20"/>
        </w:rPr>
        <w:t xml:space="preserve"> </w:t>
      </w:r>
      <w:r>
        <w:rPr>
          <w:sz w:val="20"/>
        </w:rPr>
        <w:t>tècniques</w:t>
      </w:r>
      <w:r>
        <w:rPr>
          <w:spacing w:val="5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els</w:t>
      </w:r>
      <w:r>
        <w:rPr>
          <w:spacing w:val="2"/>
          <w:sz w:val="20"/>
        </w:rPr>
        <w:t xml:space="preserve"> </w:t>
      </w:r>
      <w:r>
        <w:rPr>
          <w:sz w:val="20"/>
        </w:rPr>
        <w:t>seus</w:t>
      </w:r>
      <w:r>
        <w:rPr>
          <w:spacing w:val="5"/>
          <w:sz w:val="20"/>
        </w:rPr>
        <w:t xml:space="preserve"> </w:t>
      </w:r>
      <w:r>
        <w:rPr>
          <w:sz w:val="20"/>
        </w:rPr>
        <w:t>annexos</w:t>
      </w:r>
      <w:r>
        <w:rPr>
          <w:spacing w:val="3"/>
          <w:sz w:val="20"/>
        </w:rPr>
        <w:t xml:space="preserve"> </w:t>
      </w:r>
      <w:r>
        <w:rPr>
          <w:sz w:val="20"/>
        </w:rPr>
        <w:t>(si</w:t>
      </w:r>
      <w:r>
        <w:rPr>
          <w:spacing w:val="2"/>
          <w:sz w:val="20"/>
        </w:rPr>
        <w:t xml:space="preserve"> </w:t>
      </w:r>
      <w:r>
        <w:rPr>
          <w:sz w:val="20"/>
        </w:rPr>
        <w:t>s</w:t>
      </w:r>
      <w:r>
        <w:rPr>
          <w:sz w:val="20"/>
        </w:rPr>
        <w:t>’escau),</w:t>
      </w:r>
      <w:r>
        <w:rPr>
          <w:spacing w:val="1"/>
          <w:sz w:val="20"/>
        </w:rPr>
        <w:t xml:space="preserve"> </w:t>
      </w:r>
      <w:r>
        <w:rPr>
          <w:sz w:val="20"/>
        </w:rPr>
        <w:t>així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6"/>
          <w:sz w:val="20"/>
        </w:rPr>
        <w:t xml:space="preserve"> </w:t>
      </w:r>
      <w:r>
        <w:rPr>
          <w:sz w:val="20"/>
        </w:rPr>
        <w:t>la</w:t>
      </w:r>
      <w:r>
        <w:rPr>
          <w:spacing w:val="3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la</w:t>
      </w:r>
      <w:r>
        <w:rPr>
          <w:spacing w:val="3"/>
          <w:sz w:val="20"/>
        </w:rPr>
        <w:t xml:space="preserve"> </w:t>
      </w:r>
      <w:r>
        <w:rPr>
          <w:sz w:val="20"/>
        </w:rPr>
        <w:t>licitació,</w:t>
      </w:r>
    </w:p>
    <w:p w:rsidR="00416F05" w:rsidRDefault="00416F05">
      <w:pPr>
        <w:jc w:val="both"/>
        <w:rPr>
          <w:sz w:val="20"/>
        </w:rPr>
        <w:sectPr w:rsidR="00416F05">
          <w:pgSz w:w="11900" w:h="16840"/>
          <w:pgMar w:top="2180" w:right="1400" w:bottom="820" w:left="1420" w:header="518" w:footer="626" w:gutter="0"/>
          <w:cols w:space="708"/>
        </w:sectPr>
      </w:pPr>
    </w:p>
    <w:p w:rsidR="00416F05" w:rsidRDefault="00416F05">
      <w:pPr>
        <w:pStyle w:val="Textoindependiente"/>
        <w:rPr>
          <w:sz w:val="27"/>
        </w:rPr>
      </w:pPr>
    </w:p>
    <w:p w:rsidR="00416F05" w:rsidRDefault="00706988">
      <w:pPr>
        <w:pStyle w:val="Textoindependiente"/>
        <w:spacing w:before="99"/>
        <w:ind w:left="111" w:right="124"/>
      </w:pPr>
      <w:r>
        <w:t>incloent totes les condicions del procediment, amb les que compleix, i les obligacions que en ell s’hi</w:t>
      </w:r>
      <w:r>
        <w:rPr>
          <w:spacing w:val="-53"/>
        </w:rPr>
        <w:t xml:space="preserve"> </w:t>
      </w:r>
      <w:r>
        <w:t>estableixen.</w:t>
      </w:r>
    </w:p>
    <w:p w:rsidR="00416F05" w:rsidRDefault="00416F05">
      <w:pPr>
        <w:pStyle w:val="Textoindependiente"/>
        <w:spacing w:before="10"/>
        <w:rPr>
          <w:sz w:val="19"/>
        </w:rPr>
      </w:pPr>
    </w:p>
    <w:p w:rsidR="00416F05" w:rsidRDefault="00706988">
      <w:pPr>
        <w:pStyle w:val="Prrafodelista"/>
        <w:numPr>
          <w:ilvl w:val="0"/>
          <w:numId w:val="1"/>
        </w:numPr>
        <w:tabs>
          <w:tab w:val="left" w:pos="512"/>
        </w:tabs>
        <w:spacing w:before="1"/>
        <w:ind w:right="121" w:firstLine="0"/>
        <w:rPr>
          <w:sz w:val="20"/>
        </w:rPr>
      </w:pPr>
      <w:r>
        <w:rPr>
          <w:sz w:val="20"/>
        </w:rPr>
        <w:t>Que,</w:t>
      </w:r>
      <w:r>
        <w:rPr>
          <w:spacing w:val="12"/>
          <w:sz w:val="20"/>
        </w:rPr>
        <w:t xml:space="preserve"> </w:t>
      </w:r>
      <w:r>
        <w:rPr>
          <w:sz w:val="20"/>
        </w:rPr>
        <w:t>en</w:t>
      </w:r>
      <w:r>
        <w:rPr>
          <w:spacing w:val="12"/>
          <w:sz w:val="20"/>
        </w:rPr>
        <w:t xml:space="preserve"> </w:t>
      </w:r>
      <w:r>
        <w:rPr>
          <w:sz w:val="20"/>
        </w:rPr>
        <w:t>concordança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12"/>
          <w:sz w:val="20"/>
        </w:rPr>
        <w:t xml:space="preserve"> </w:t>
      </w:r>
      <w:r>
        <w:rPr>
          <w:sz w:val="20"/>
        </w:rPr>
        <w:t>la</w:t>
      </w:r>
      <w:r>
        <w:rPr>
          <w:spacing w:val="12"/>
          <w:sz w:val="20"/>
        </w:rPr>
        <w:t xml:space="preserve"> </w:t>
      </w:r>
      <w:r>
        <w:rPr>
          <w:sz w:val="20"/>
        </w:rPr>
        <w:t>Disposició</w:t>
      </w:r>
      <w:r>
        <w:rPr>
          <w:spacing w:val="12"/>
          <w:sz w:val="20"/>
        </w:rPr>
        <w:t xml:space="preserve"> </w:t>
      </w:r>
      <w:r>
        <w:rPr>
          <w:sz w:val="20"/>
        </w:rPr>
        <w:t>addicional</w:t>
      </w:r>
      <w:r>
        <w:rPr>
          <w:spacing w:val="11"/>
          <w:sz w:val="20"/>
        </w:rPr>
        <w:t xml:space="preserve"> </w:t>
      </w:r>
      <w:r>
        <w:rPr>
          <w:sz w:val="20"/>
        </w:rPr>
        <w:t>15a.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LCSP,</w:t>
      </w:r>
      <w:r>
        <w:rPr>
          <w:spacing w:val="12"/>
          <w:sz w:val="20"/>
        </w:rPr>
        <w:t xml:space="preserve"> </w:t>
      </w:r>
      <w:r>
        <w:rPr>
          <w:sz w:val="20"/>
        </w:rPr>
        <w:t>i</w:t>
      </w:r>
      <w:r>
        <w:rPr>
          <w:spacing w:val="14"/>
          <w:sz w:val="20"/>
        </w:rPr>
        <w:t xml:space="preserve"> </w:t>
      </w:r>
      <w:r>
        <w:rPr>
          <w:sz w:val="20"/>
        </w:rPr>
        <w:t>el</w:t>
      </w:r>
      <w:r>
        <w:rPr>
          <w:spacing w:val="14"/>
          <w:sz w:val="20"/>
        </w:rPr>
        <w:t xml:space="preserve"> </w:t>
      </w:r>
      <w:r>
        <w:rPr>
          <w:sz w:val="20"/>
        </w:rPr>
        <w:t>plec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clàusules</w:t>
      </w:r>
      <w:r>
        <w:rPr>
          <w:spacing w:val="-53"/>
          <w:sz w:val="20"/>
        </w:rPr>
        <w:t xml:space="preserve"> </w:t>
      </w:r>
      <w:r>
        <w:rPr>
          <w:sz w:val="20"/>
        </w:rPr>
        <w:t>administratives</w:t>
      </w:r>
      <w:r>
        <w:rPr>
          <w:spacing w:val="-3"/>
          <w:sz w:val="20"/>
        </w:rPr>
        <w:t xml:space="preserve"> </w:t>
      </w:r>
      <w:r>
        <w:rPr>
          <w:sz w:val="20"/>
        </w:rPr>
        <w:t>particulars,</w:t>
      </w:r>
      <w:r>
        <w:rPr>
          <w:spacing w:val="-1"/>
          <w:sz w:val="20"/>
        </w:rPr>
        <w:t xml:space="preserve"> </w:t>
      </w:r>
      <w:r>
        <w:rPr>
          <w:sz w:val="20"/>
        </w:rPr>
        <w:t>identifica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efecte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notificacions,</w:t>
      </w:r>
      <w:r>
        <w:rPr>
          <w:spacing w:val="-1"/>
          <w:sz w:val="20"/>
        </w:rPr>
        <w:t xml:space="preserve"> </w:t>
      </w:r>
      <w:r>
        <w:rPr>
          <w:sz w:val="20"/>
        </w:rPr>
        <w:t>l’adreça</w:t>
      </w:r>
      <w:r>
        <w:rPr>
          <w:spacing w:val="-1"/>
          <w:sz w:val="20"/>
        </w:rPr>
        <w:t xml:space="preserve"> </w:t>
      </w:r>
      <w:r>
        <w:rPr>
          <w:sz w:val="20"/>
        </w:rPr>
        <w:t>electrònica</w:t>
      </w:r>
      <w:r>
        <w:rPr>
          <w:spacing w:val="-1"/>
          <w:sz w:val="20"/>
        </w:rPr>
        <w:t xml:space="preserve"> </w:t>
      </w:r>
      <w:r>
        <w:rPr>
          <w:sz w:val="20"/>
        </w:rPr>
        <w:t>següent:</w:t>
      </w:r>
    </w:p>
    <w:p w:rsidR="00416F05" w:rsidRDefault="00416F05">
      <w:pPr>
        <w:pStyle w:val="Textoindependiente"/>
        <w:rPr>
          <w:sz w:val="22"/>
        </w:rPr>
      </w:pPr>
    </w:p>
    <w:p w:rsidR="00416F05" w:rsidRDefault="00416F05">
      <w:pPr>
        <w:pStyle w:val="Textoindependiente"/>
        <w:rPr>
          <w:sz w:val="22"/>
        </w:rPr>
      </w:pPr>
    </w:p>
    <w:p w:rsidR="00416F05" w:rsidRDefault="00416F05">
      <w:pPr>
        <w:pStyle w:val="Textoindependiente"/>
        <w:rPr>
          <w:sz w:val="22"/>
        </w:rPr>
      </w:pPr>
    </w:p>
    <w:p w:rsidR="00416F05" w:rsidRDefault="00416F05">
      <w:pPr>
        <w:pStyle w:val="Textoindependiente"/>
        <w:rPr>
          <w:sz w:val="22"/>
        </w:rPr>
      </w:pPr>
    </w:p>
    <w:p w:rsidR="00416F05" w:rsidRDefault="00416F05">
      <w:pPr>
        <w:pStyle w:val="Textoindependiente"/>
        <w:rPr>
          <w:sz w:val="22"/>
        </w:rPr>
      </w:pPr>
    </w:p>
    <w:p w:rsidR="00416F05" w:rsidRDefault="00416F05">
      <w:pPr>
        <w:pStyle w:val="Textoindependiente"/>
        <w:spacing w:before="8"/>
        <w:rPr>
          <w:sz w:val="31"/>
        </w:rPr>
      </w:pPr>
    </w:p>
    <w:p w:rsidR="00416F05" w:rsidRDefault="00706988">
      <w:pPr>
        <w:pStyle w:val="Ttulo2"/>
      </w:pPr>
      <w:r>
        <w:t>Només</w:t>
      </w:r>
      <w:r>
        <w:rPr>
          <w:spacing w:val="-5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contractes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serveis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impliquin</w:t>
      </w:r>
      <w:r>
        <w:rPr>
          <w:spacing w:val="-4"/>
        </w:rPr>
        <w:t xml:space="preserve"> </w:t>
      </w:r>
      <w:r>
        <w:t>prestacions</w:t>
      </w:r>
      <w:r>
        <w:rPr>
          <w:spacing w:val="-3"/>
        </w:rPr>
        <w:t xml:space="preserve"> </w:t>
      </w:r>
      <w:r>
        <w:t>relacionades</w:t>
      </w:r>
      <w:r>
        <w:rPr>
          <w:spacing w:val="-5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menors</w:t>
      </w:r>
      <w:r>
        <w:rPr>
          <w:spacing w:val="-5"/>
        </w:rPr>
        <w:t xml:space="preserve"> </w:t>
      </w:r>
      <w:r>
        <w:t>d’edat</w:t>
      </w:r>
    </w:p>
    <w:p w:rsidR="00416F05" w:rsidRDefault="00416F05">
      <w:pPr>
        <w:pStyle w:val="Textoindependiente"/>
        <w:spacing w:before="7"/>
        <w:rPr>
          <w:rFonts w:ascii="Arial"/>
          <w:b/>
          <w:sz w:val="11"/>
        </w:rPr>
      </w:pPr>
    </w:p>
    <w:p w:rsidR="00416F05" w:rsidRDefault="00706988">
      <w:pPr>
        <w:pStyle w:val="Textoindependiente"/>
        <w:spacing w:before="99"/>
        <w:ind w:left="111" w:right="121" w:firstLine="14"/>
        <w:jc w:val="both"/>
      </w:pPr>
      <w:r>
        <w:rPr>
          <w:noProof/>
          <w:lang w:eastAsia="ca-ES"/>
        </w:rPr>
        <w:drawing>
          <wp:inline distT="0" distB="0" distL="0" distR="0">
            <wp:extent cx="124968" cy="114300"/>
            <wp:effectExtent l="0" t="0" r="0" b="0"/>
            <wp:docPr id="2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8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4"/>
        </w:rPr>
        <w:t xml:space="preserve"> </w:t>
      </w:r>
      <w:r>
        <w:t>15. Que el personal de les societats que exerceixen funcions en contacte habitual amb menors</w:t>
      </w:r>
      <w:r>
        <w:rPr>
          <w:spacing w:val="1"/>
        </w:rPr>
        <w:t xml:space="preserve"> </w:t>
      </w:r>
      <w:r>
        <w:t>compleixen</w:t>
      </w:r>
      <w:r>
        <w:rPr>
          <w:spacing w:val="-6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els</w:t>
      </w:r>
      <w:r>
        <w:rPr>
          <w:spacing w:val="-10"/>
        </w:rPr>
        <w:t xml:space="preserve"> </w:t>
      </w:r>
      <w:r>
        <w:t>requisits</w:t>
      </w:r>
      <w:r>
        <w:rPr>
          <w:spacing w:val="-11"/>
        </w:rPr>
        <w:t xml:space="preserve"> </w:t>
      </w:r>
      <w:r>
        <w:t>establerts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l’article</w:t>
      </w:r>
      <w:r>
        <w:rPr>
          <w:spacing w:val="-7"/>
        </w:rPr>
        <w:t xml:space="preserve"> </w:t>
      </w:r>
      <w:r>
        <w:t>13.5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Llei</w:t>
      </w:r>
      <w:r>
        <w:rPr>
          <w:spacing w:val="-12"/>
        </w:rPr>
        <w:t xml:space="preserve"> </w:t>
      </w:r>
      <w:r>
        <w:t>Orgànica</w:t>
      </w:r>
      <w:r>
        <w:rPr>
          <w:spacing w:val="-10"/>
        </w:rPr>
        <w:t xml:space="preserve"> </w:t>
      </w:r>
      <w:r>
        <w:t>1/1996,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15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gener,</w:t>
      </w:r>
      <w:r>
        <w:rPr>
          <w:spacing w:val="-9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protecció</w:t>
      </w:r>
      <w:r>
        <w:rPr>
          <w:spacing w:val="-12"/>
        </w:rPr>
        <w:t xml:space="preserve"> </w:t>
      </w:r>
      <w:r>
        <w:t>jurídica</w:t>
      </w:r>
      <w:r>
        <w:rPr>
          <w:spacing w:val="-1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menor,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modificació</w:t>
      </w:r>
      <w:r>
        <w:rPr>
          <w:spacing w:val="-10"/>
        </w:rPr>
        <w:t xml:space="preserve"> </w:t>
      </w:r>
      <w:r>
        <w:t>parcial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Codi</w:t>
      </w:r>
      <w:r>
        <w:rPr>
          <w:spacing w:val="-10"/>
        </w:rPr>
        <w:t xml:space="preserve"> </w:t>
      </w:r>
      <w:r>
        <w:t>Civil</w:t>
      </w:r>
      <w:r>
        <w:rPr>
          <w:spacing w:val="-9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Llei</w:t>
      </w:r>
      <w:r>
        <w:rPr>
          <w:spacing w:val="-10"/>
        </w:rPr>
        <w:t xml:space="preserve"> </w:t>
      </w:r>
      <w:r>
        <w:t>d'Enjudiciament</w:t>
      </w:r>
      <w:r>
        <w:rPr>
          <w:spacing w:val="-9"/>
        </w:rPr>
        <w:t xml:space="preserve"> </w:t>
      </w:r>
      <w:r>
        <w:t>Civil,</w:t>
      </w:r>
      <w:r>
        <w:rPr>
          <w:spacing w:val="-10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es</w:t>
      </w:r>
      <w:r>
        <w:rPr>
          <w:spacing w:val="-53"/>
        </w:rPr>
        <w:t xml:space="preserve"> </w:t>
      </w:r>
      <w:r>
        <w:t>comprometen, en el cas de resultar classificada la unió temporal com a millor oferta, a aportar les</w:t>
      </w:r>
      <w:r>
        <w:rPr>
          <w:spacing w:val="1"/>
        </w:rPr>
        <w:t xml:space="preserve"> </w:t>
      </w:r>
      <w:r>
        <w:t>certificacions</w:t>
      </w:r>
      <w:r>
        <w:rPr>
          <w:spacing w:val="-1"/>
        </w:rPr>
        <w:t xml:space="preserve"> </w:t>
      </w:r>
      <w:r>
        <w:t>negatives vigents a</w:t>
      </w:r>
      <w:r>
        <w:rPr>
          <w:spacing w:val="-2"/>
        </w:rPr>
        <w:t xml:space="preserve"> </w:t>
      </w:r>
      <w:r>
        <w:t>requeriment</w:t>
      </w:r>
      <w:r>
        <w:rPr>
          <w:spacing w:val="-3"/>
        </w:rPr>
        <w:t xml:space="preserve"> </w:t>
      </w:r>
      <w:r>
        <w:t>municipal.</w:t>
      </w:r>
    </w:p>
    <w:p w:rsidR="00416F05" w:rsidRDefault="00416F05">
      <w:pPr>
        <w:pStyle w:val="Textoindependiente"/>
        <w:spacing w:before="9"/>
        <w:rPr>
          <w:sz w:val="19"/>
        </w:rPr>
      </w:pPr>
    </w:p>
    <w:p w:rsidR="00416F05" w:rsidRDefault="00706988">
      <w:pPr>
        <w:pStyle w:val="Ttulo2"/>
      </w:pPr>
      <w:r>
        <w:rPr>
          <w:spacing w:val="-1"/>
        </w:rPr>
        <w:t>Només</w:t>
      </w:r>
      <w:r>
        <w:rPr>
          <w:spacing w:val="-12"/>
        </w:rPr>
        <w:t xml:space="preserve"> </w:t>
      </w:r>
      <w:r>
        <w:rPr>
          <w:spacing w:val="-1"/>
        </w:rPr>
        <w:t>per</w:t>
      </w:r>
      <w:r>
        <w:rPr>
          <w:spacing w:val="-10"/>
        </w:rPr>
        <w:t xml:space="preserve"> </w:t>
      </w:r>
      <w:r>
        <w:rPr>
          <w:spacing w:val="-1"/>
        </w:rPr>
        <w:t>empreses</w:t>
      </w:r>
      <w:r>
        <w:rPr>
          <w:spacing w:val="-11"/>
        </w:rPr>
        <w:t xml:space="preserve"> </w:t>
      </w:r>
      <w:r>
        <w:rPr>
          <w:spacing w:val="-1"/>
        </w:rPr>
        <w:t>no</w:t>
      </w:r>
      <w:r>
        <w:rPr>
          <w:spacing w:val="-10"/>
        </w:rPr>
        <w:t xml:space="preserve"> </w:t>
      </w:r>
      <w:r>
        <w:rPr>
          <w:spacing w:val="-1"/>
        </w:rPr>
        <w:t>espanyoles</w:t>
      </w:r>
    </w:p>
    <w:p w:rsidR="00416F05" w:rsidRDefault="00416F05">
      <w:pPr>
        <w:pStyle w:val="Textoindependiente"/>
        <w:spacing w:before="7"/>
        <w:rPr>
          <w:rFonts w:ascii="Arial"/>
          <w:b/>
          <w:sz w:val="11"/>
        </w:rPr>
      </w:pPr>
    </w:p>
    <w:p w:rsidR="00416F05" w:rsidRDefault="00706988">
      <w:pPr>
        <w:pStyle w:val="Textoindependiente"/>
        <w:spacing w:before="99"/>
        <w:ind w:left="111" w:right="122" w:firstLine="14"/>
        <w:jc w:val="both"/>
      </w:pPr>
      <w:r>
        <w:rPr>
          <w:noProof/>
          <w:lang w:eastAsia="ca-ES"/>
        </w:rPr>
        <w:drawing>
          <wp:inline distT="0" distB="0" distL="0" distR="0">
            <wp:extent cx="124968" cy="114300"/>
            <wp:effectExtent l="0" t="0" r="0" b="0"/>
            <wp:docPr id="2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968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4"/>
        </w:rPr>
        <w:t xml:space="preserve"> </w:t>
      </w:r>
      <w:r>
        <w:t>16. Que l</w:t>
      </w:r>
      <w:r>
        <w:t>es societats es sotmeten a la jurisdicció del jutjats i tribunals espanyols de qualsevol</w:t>
      </w:r>
      <w:r>
        <w:rPr>
          <w:spacing w:val="1"/>
        </w:rPr>
        <w:t xml:space="preserve"> </w:t>
      </w:r>
      <w:r>
        <w:t>ordre, per a totes les incidències que de forma directa o indirecta puguin sorgir del contracte, amb</w:t>
      </w:r>
      <w:r>
        <w:rPr>
          <w:spacing w:val="1"/>
        </w:rPr>
        <w:t xml:space="preserve"> </w:t>
      </w:r>
      <w:r>
        <w:t>renúncia,</w:t>
      </w:r>
      <w:r>
        <w:rPr>
          <w:spacing w:val="-2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s’escau, al</w:t>
      </w:r>
      <w:r>
        <w:rPr>
          <w:spacing w:val="-3"/>
        </w:rPr>
        <w:t xml:space="preserve"> </w:t>
      </w:r>
      <w:r>
        <w:t>fur</w:t>
      </w:r>
      <w:r>
        <w:rPr>
          <w:spacing w:val="-1"/>
        </w:rPr>
        <w:t xml:space="preserve"> </w:t>
      </w:r>
      <w:r>
        <w:t>jurisdiccional</w:t>
      </w:r>
      <w:r>
        <w:rPr>
          <w:spacing w:val="-3"/>
        </w:rPr>
        <w:t xml:space="preserve"> </w:t>
      </w:r>
      <w:r>
        <w:t>estranger que els</w:t>
      </w:r>
      <w:r>
        <w:rPr>
          <w:spacing w:val="-1"/>
        </w:rPr>
        <w:t xml:space="preserve"> </w:t>
      </w:r>
      <w:r>
        <w:t>hi</w:t>
      </w:r>
      <w:r>
        <w:rPr>
          <w:spacing w:val="-3"/>
        </w:rPr>
        <w:t xml:space="preserve"> </w:t>
      </w:r>
      <w:r>
        <w:t>pogués</w:t>
      </w:r>
      <w:r>
        <w:rPr>
          <w:spacing w:val="-1"/>
        </w:rPr>
        <w:t xml:space="preserve"> </w:t>
      </w:r>
      <w:r>
        <w:t>correspondre.</w:t>
      </w:r>
    </w:p>
    <w:p w:rsidR="00416F05" w:rsidRDefault="00416F05">
      <w:pPr>
        <w:pStyle w:val="Textoindependiente"/>
        <w:rPr>
          <w:sz w:val="22"/>
        </w:rPr>
      </w:pPr>
    </w:p>
    <w:p w:rsidR="00416F05" w:rsidRDefault="00416F05">
      <w:pPr>
        <w:pStyle w:val="Textoindependiente"/>
        <w:rPr>
          <w:sz w:val="18"/>
        </w:rPr>
      </w:pPr>
    </w:p>
    <w:p w:rsidR="00416F05" w:rsidRDefault="00706988">
      <w:pPr>
        <w:pStyle w:val="Textoindependiente"/>
        <w:ind w:left="1527"/>
      </w:pPr>
      <w:r>
        <w:rPr>
          <w:spacing w:val="-1"/>
        </w:rPr>
        <w:t>,</w:t>
      </w:r>
      <w:r>
        <w:rPr>
          <w:spacing w:val="-12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data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signatura</w:t>
      </w:r>
      <w:r>
        <w:rPr>
          <w:spacing w:val="-10"/>
        </w:rPr>
        <w:t xml:space="preserve"> </w:t>
      </w:r>
      <w:r>
        <w:t>electrònica</w:t>
      </w:r>
    </w:p>
    <w:p w:rsidR="00416F05" w:rsidRDefault="00416F05">
      <w:pPr>
        <w:pStyle w:val="Textoindependiente"/>
        <w:rPr>
          <w:sz w:val="22"/>
        </w:rPr>
      </w:pPr>
    </w:p>
    <w:p w:rsidR="00416F05" w:rsidRDefault="00416F05">
      <w:pPr>
        <w:pStyle w:val="Textoindependiente"/>
        <w:rPr>
          <w:sz w:val="22"/>
        </w:rPr>
      </w:pPr>
    </w:p>
    <w:p w:rsidR="00416F05" w:rsidRDefault="00416F05">
      <w:pPr>
        <w:pStyle w:val="Textoindependiente"/>
        <w:rPr>
          <w:sz w:val="22"/>
        </w:rPr>
      </w:pPr>
    </w:p>
    <w:p w:rsidR="00416F05" w:rsidRDefault="00706988">
      <w:pPr>
        <w:pStyle w:val="Textoindependiente"/>
        <w:spacing w:before="161"/>
        <w:ind w:left="111"/>
      </w:pPr>
      <w:r>
        <w:t>Signat,</w:t>
      </w:r>
    </w:p>
    <w:p w:rsidR="00416F05" w:rsidRDefault="00416F05">
      <w:pPr>
        <w:pStyle w:val="Textoindependiente"/>
      </w:pPr>
    </w:p>
    <w:p w:rsidR="00416F05" w:rsidRDefault="00706988">
      <w:pPr>
        <w:pStyle w:val="Textoindependiente"/>
        <w:tabs>
          <w:tab w:val="left" w:pos="5775"/>
        </w:tabs>
        <w:spacing w:before="1"/>
        <w:ind w:left="111"/>
      </w:pPr>
      <w:r>
        <w:t>Per</w:t>
      </w:r>
      <w:r>
        <w:rPr>
          <w:spacing w:val="-7"/>
        </w:rPr>
        <w:t xml:space="preserve"> </w:t>
      </w:r>
      <w:r>
        <w:t>part</w:t>
      </w:r>
      <w:r>
        <w:rPr>
          <w:spacing w:val="-8"/>
        </w:rPr>
        <w:t xml:space="preserve"> </w:t>
      </w:r>
      <w:r>
        <w:t>de</w:t>
      </w:r>
      <w:r>
        <w:tab/>
        <w:t>Per</w:t>
      </w:r>
      <w:r>
        <w:rPr>
          <w:spacing w:val="-8"/>
        </w:rPr>
        <w:t xml:space="preserve"> </w:t>
      </w:r>
      <w:r>
        <w:t>part</w:t>
      </w:r>
      <w:r>
        <w:rPr>
          <w:spacing w:val="-10"/>
        </w:rPr>
        <w:t xml:space="preserve"> </w:t>
      </w:r>
      <w:r>
        <w:t>de</w:t>
      </w:r>
    </w:p>
    <w:sectPr w:rsidR="00416F05">
      <w:pgSz w:w="11900" w:h="16840"/>
      <w:pgMar w:top="1020" w:right="1400" w:bottom="820" w:left="1420" w:header="883" w:footer="62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06988">
      <w:r>
        <w:separator/>
      </w:r>
    </w:p>
  </w:endnote>
  <w:endnote w:type="continuationSeparator" w:id="0">
    <w:p w:rsidR="00000000" w:rsidRDefault="00706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6F05" w:rsidRDefault="00706988">
    <w:pPr>
      <w:pStyle w:val="Textoindependiente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73.75pt;margin-top:799.7pt;width:449.1pt;height:25.35pt;z-index:-15874560;mso-position-horizontal-relative:page;mso-position-vertical-relative:page" filled="f" stroked="f">
          <v:textbox inset="0,0,0,0">
            <w:txbxContent>
              <w:p w:rsidR="00416F05" w:rsidRDefault="00706988">
                <w:pPr>
                  <w:spacing w:before="19"/>
                  <w:ind w:left="20"/>
                  <w:rPr>
                    <w:rFonts w:ascii="Verdana" w:hAnsi="Verdana"/>
                    <w:sz w:val="14"/>
                  </w:rPr>
                </w:pPr>
                <w:r>
                  <w:rPr>
                    <w:rFonts w:ascii="Verdana" w:hAnsi="Verdana"/>
                    <w:b/>
                    <w:sz w:val="14"/>
                  </w:rPr>
                  <w:t>Ajuntament</w:t>
                </w:r>
                <w:r>
                  <w:rPr>
                    <w:rFonts w:ascii="Verdana" w:hAnsi="Verdana"/>
                    <w:b/>
                    <w:spacing w:val="-3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b/>
                    <w:sz w:val="14"/>
                  </w:rPr>
                  <w:t>de</w:t>
                </w:r>
                <w:r>
                  <w:rPr>
                    <w:rFonts w:ascii="Verdana" w:hAnsi="Verdana"/>
                    <w:b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b/>
                    <w:sz w:val="14"/>
                  </w:rPr>
                  <w:t>Sabadell</w:t>
                </w:r>
                <w:r>
                  <w:rPr>
                    <w:rFonts w:ascii="Verdana" w:hAnsi="Verdana"/>
                    <w:b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·</w:t>
                </w:r>
                <w:r>
                  <w:rPr>
                    <w:rFonts w:ascii="Verdana" w:hAnsi="Verdana"/>
                    <w:spacing w:val="-4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Plaça</w:t>
                </w:r>
                <w:r>
                  <w:rPr>
                    <w:rFonts w:ascii="Verdana" w:hAnsi="Verdana"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de</w:t>
                </w:r>
                <w:r>
                  <w:rPr>
                    <w:rFonts w:ascii="Verdana" w:hAnsi="Verdana"/>
                    <w:spacing w:val="-2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Sant</w:t>
                </w:r>
                <w:r>
                  <w:rPr>
                    <w:rFonts w:ascii="Verdana" w:hAnsi="Verdana"/>
                    <w:spacing w:val="-2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Roc,</w:t>
                </w:r>
                <w:r>
                  <w:rPr>
                    <w:rFonts w:ascii="Verdana" w:hAnsi="Verdana"/>
                    <w:spacing w:val="-3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1</w:t>
                </w:r>
                <w:r>
                  <w:rPr>
                    <w:rFonts w:ascii="Verdana" w:hAnsi="Verdana"/>
                    <w:spacing w:val="-2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·</w:t>
                </w:r>
                <w:r>
                  <w:rPr>
                    <w:rFonts w:ascii="Verdana" w:hAnsi="Verdana"/>
                    <w:spacing w:val="-4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08201,</w:t>
                </w:r>
                <w:r>
                  <w:rPr>
                    <w:rFonts w:ascii="Verdana" w:hAnsi="Verdana"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Sabadell</w:t>
                </w:r>
                <w:r>
                  <w:rPr>
                    <w:rFonts w:ascii="Verdana" w:hAnsi="Verdana"/>
                    <w:spacing w:val="-3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·</w:t>
                </w:r>
                <w:r>
                  <w:rPr>
                    <w:rFonts w:ascii="Verdana" w:hAnsi="Verdana"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Tel.</w:t>
                </w:r>
                <w:r>
                  <w:rPr>
                    <w:rFonts w:ascii="Verdana" w:hAnsi="Verdana"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93</w:t>
                </w:r>
                <w:r>
                  <w:rPr>
                    <w:rFonts w:ascii="Verdana" w:hAnsi="Verdana"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745</w:t>
                </w:r>
                <w:r>
                  <w:rPr>
                    <w:rFonts w:ascii="Verdana" w:hAnsi="Verdana"/>
                    <w:spacing w:val="-3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31</w:t>
                </w:r>
                <w:r>
                  <w:rPr>
                    <w:rFonts w:ascii="Verdana" w:hAnsi="Verdana"/>
                    <w:spacing w:val="-3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00</w:t>
                </w:r>
                <w:r>
                  <w:rPr>
                    <w:rFonts w:ascii="Verdana" w:hAnsi="Verdana"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·</w:t>
                </w:r>
                <w:r>
                  <w:rPr>
                    <w:rFonts w:ascii="Verdana" w:hAnsi="Verdana"/>
                    <w:spacing w:val="-1"/>
                    <w:sz w:val="14"/>
                  </w:rPr>
                  <w:t xml:space="preserve"> </w:t>
                </w:r>
                <w:hyperlink r:id="rId1">
                  <w:r>
                    <w:rPr>
                      <w:rFonts w:ascii="Verdana" w:hAnsi="Verdana"/>
                      <w:sz w:val="14"/>
                    </w:rPr>
                    <w:t>www.sabadell.cat</w:t>
                  </w:r>
                  <w:r>
                    <w:rPr>
                      <w:rFonts w:ascii="Verdana" w:hAnsi="Verdana"/>
                      <w:spacing w:val="-3"/>
                      <w:sz w:val="14"/>
                    </w:rPr>
                    <w:t xml:space="preserve"> </w:t>
                  </w:r>
                </w:hyperlink>
                <w:r>
                  <w:rPr>
                    <w:rFonts w:ascii="Verdana" w:hAnsi="Verdana"/>
                    <w:sz w:val="14"/>
                  </w:rPr>
                  <w:t>·</w:t>
                </w:r>
                <w:r>
                  <w:rPr>
                    <w:rFonts w:ascii="Verdana" w:hAnsi="Verdana"/>
                    <w:spacing w:val="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NIF</w:t>
                </w:r>
                <w:r>
                  <w:rPr>
                    <w:rFonts w:ascii="Verdana" w:hAnsi="Verdana"/>
                    <w:spacing w:val="-4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P0818600I</w:t>
                </w:r>
              </w:p>
              <w:p w:rsidR="00416F05" w:rsidRDefault="00706988">
                <w:pPr>
                  <w:spacing w:before="102"/>
                  <w:ind w:right="78"/>
                  <w:jc w:val="right"/>
                  <w:rPr>
                    <w:rFonts w:ascii="Verdana"/>
                    <w:sz w:val="16"/>
                  </w:rPr>
                </w:pPr>
                <w:r>
                  <w:fldChar w:fldCharType="begin"/>
                </w:r>
                <w:r>
                  <w:rPr>
                    <w:rFonts w:ascii="Verdana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Verdana"/>
                    <w:noProof/>
                    <w:sz w:val="16"/>
                  </w:rPr>
                  <w:t>40</w:t>
                </w:r>
                <w:r>
                  <w:fldChar w:fldCharType="end"/>
                </w:r>
                <w:r>
                  <w:rPr>
                    <w:rFonts w:ascii="Verdana"/>
                    <w:sz w:val="16"/>
                  </w:rPr>
                  <w:t>/53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6F05" w:rsidRDefault="00706988">
    <w:pPr>
      <w:pStyle w:val="Textoindependiente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73.75pt;margin-top:799.7pt;width:449.1pt;height:25.35pt;z-index:-15875072;mso-position-horizontal-relative:page;mso-position-vertical-relative:page" filled="f" stroked="f">
          <v:textbox inset="0,0,0,0">
            <w:txbxContent>
              <w:p w:rsidR="00416F05" w:rsidRDefault="00706988">
                <w:pPr>
                  <w:spacing w:before="19"/>
                  <w:ind w:left="20"/>
                  <w:rPr>
                    <w:rFonts w:ascii="Verdana" w:hAnsi="Verdana"/>
                    <w:sz w:val="14"/>
                  </w:rPr>
                </w:pPr>
                <w:r>
                  <w:rPr>
                    <w:rFonts w:ascii="Verdana" w:hAnsi="Verdana"/>
                    <w:b/>
                    <w:sz w:val="14"/>
                  </w:rPr>
                  <w:t>Ajuntament</w:t>
                </w:r>
                <w:r>
                  <w:rPr>
                    <w:rFonts w:ascii="Verdana" w:hAnsi="Verdana"/>
                    <w:b/>
                    <w:spacing w:val="-3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b/>
                    <w:sz w:val="14"/>
                  </w:rPr>
                  <w:t>de</w:t>
                </w:r>
                <w:r>
                  <w:rPr>
                    <w:rFonts w:ascii="Verdana" w:hAnsi="Verdana"/>
                    <w:b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b/>
                    <w:sz w:val="14"/>
                  </w:rPr>
                  <w:t>Sabadell</w:t>
                </w:r>
                <w:r>
                  <w:rPr>
                    <w:rFonts w:ascii="Verdana" w:hAnsi="Verdana"/>
                    <w:b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·</w:t>
                </w:r>
                <w:r>
                  <w:rPr>
                    <w:rFonts w:ascii="Verdana" w:hAnsi="Verdana"/>
                    <w:spacing w:val="-4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Plaça</w:t>
                </w:r>
                <w:r>
                  <w:rPr>
                    <w:rFonts w:ascii="Verdana" w:hAnsi="Verdana"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de</w:t>
                </w:r>
                <w:r>
                  <w:rPr>
                    <w:rFonts w:ascii="Verdana" w:hAnsi="Verdana"/>
                    <w:spacing w:val="-2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Sant</w:t>
                </w:r>
                <w:r>
                  <w:rPr>
                    <w:rFonts w:ascii="Verdana" w:hAnsi="Verdana"/>
                    <w:spacing w:val="-2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Roc,</w:t>
                </w:r>
                <w:r>
                  <w:rPr>
                    <w:rFonts w:ascii="Verdana" w:hAnsi="Verdana"/>
                    <w:spacing w:val="-3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1</w:t>
                </w:r>
                <w:r>
                  <w:rPr>
                    <w:rFonts w:ascii="Verdana" w:hAnsi="Verdana"/>
                    <w:spacing w:val="-2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·</w:t>
                </w:r>
                <w:r>
                  <w:rPr>
                    <w:rFonts w:ascii="Verdana" w:hAnsi="Verdana"/>
                    <w:spacing w:val="-4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08201,</w:t>
                </w:r>
                <w:r>
                  <w:rPr>
                    <w:rFonts w:ascii="Verdana" w:hAnsi="Verdana"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Sabadell</w:t>
                </w:r>
                <w:r>
                  <w:rPr>
                    <w:rFonts w:ascii="Verdana" w:hAnsi="Verdana"/>
                    <w:spacing w:val="-3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·</w:t>
                </w:r>
                <w:r>
                  <w:rPr>
                    <w:rFonts w:ascii="Verdana" w:hAnsi="Verdana"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Tel.</w:t>
                </w:r>
                <w:r>
                  <w:rPr>
                    <w:rFonts w:ascii="Verdana" w:hAnsi="Verdana"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93</w:t>
                </w:r>
                <w:r>
                  <w:rPr>
                    <w:rFonts w:ascii="Verdana" w:hAnsi="Verdana"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745</w:t>
                </w:r>
                <w:r>
                  <w:rPr>
                    <w:rFonts w:ascii="Verdana" w:hAnsi="Verdana"/>
                    <w:spacing w:val="-3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31</w:t>
                </w:r>
                <w:r>
                  <w:rPr>
                    <w:rFonts w:ascii="Verdana" w:hAnsi="Verdana"/>
                    <w:spacing w:val="-3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00</w:t>
                </w:r>
                <w:r>
                  <w:rPr>
                    <w:rFonts w:ascii="Verdana" w:hAnsi="Verdana"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·</w:t>
                </w:r>
                <w:r>
                  <w:rPr>
                    <w:rFonts w:ascii="Verdana" w:hAnsi="Verdana"/>
                    <w:spacing w:val="-1"/>
                    <w:sz w:val="14"/>
                  </w:rPr>
                  <w:t xml:space="preserve"> </w:t>
                </w:r>
                <w:hyperlink r:id="rId1">
                  <w:r>
                    <w:rPr>
                      <w:rFonts w:ascii="Verdana" w:hAnsi="Verdana"/>
                      <w:sz w:val="14"/>
                    </w:rPr>
                    <w:t>www.sabadell.cat</w:t>
                  </w:r>
                  <w:r>
                    <w:rPr>
                      <w:rFonts w:ascii="Verdana" w:hAnsi="Verdana"/>
                      <w:spacing w:val="-3"/>
                      <w:sz w:val="14"/>
                    </w:rPr>
                    <w:t xml:space="preserve"> </w:t>
                  </w:r>
                </w:hyperlink>
                <w:r>
                  <w:rPr>
                    <w:rFonts w:ascii="Verdana" w:hAnsi="Verdana"/>
                    <w:sz w:val="14"/>
                  </w:rPr>
                  <w:t>·</w:t>
                </w:r>
                <w:r>
                  <w:rPr>
                    <w:rFonts w:ascii="Verdana" w:hAnsi="Verdana"/>
                    <w:spacing w:val="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NIF</w:t>
                </w:r>
                <w:r>
                  <w:rPr>
                    <w:rFonts w:ascii="Verdana" w:hAnsi="Verdana"/>
                    <w:spacing w:val="-4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P0818600I</w:t>
                </w:r>
              </w:p>
              <w:p w:rsidR="00416F05" w:rsidRDefault="00706988">
                <w:pPr>
                  <w:spacing w:before="102"/>
                  <w:ind w:right="78"/>
                  <w:jc w:val="right"/>
                  <w:rPr>
                    <w:rFonts w:ascii="Verdana"/>
                    <w:sz w:val="16"/>
                  </w:rPr>
                </w:pPr>
                <w:r>
                  <w:fldChar w:fldCharType="begin"/>
                </w:r>
                <w:r>
                  <w:rPr>
                    <w:rFonts w:ascii="Verdana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Verdana"/>
                    <w:noProof/>
                    <w:sz w:val="16"/>
                  </w:rPr>
                  <w:t>39</w:t>
                </w:r>
                <w:r>
                  <w:fldChar w:fldCharType="end"/>
                </w:r>
                <w:r>
                  <w:rPr>
                    <w:rFonts w:ascii="Verdana"/>
                    <w:sz w:val="16"/>
                  </w:rPr>
                  <w:t>/53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06988">
      <w:r>
        <w:separator/>
      </w:r>
    </w:p>
  </w:footnote>
  <w:footnote w:type="continuationSeparator" w:id="0">
    <w:p w:rsidR="00000000" w:rsidRDefault="007069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6F05" w:rsidRDefault="00706988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487440896" behindDoc="1" locked="0" layoutInCell="1" allowOverlap="1">
          <wp:simplePos x="0" y="0"/>
          <wp:positionH relativeFrom="page">
            <wp:posOffset>972311</wp:posOffset>
          </wp:positionH>
          <wp:positionV relativeFrom="page">
            <wp:posOffset>329178</wp:posOffset>
          </wp:positionV>
          <wp:extent cx="911352" cy="323087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11352" cy="3230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6F05" w:rsidRDefault="00706988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487439872" behindDoc="1" locked="0" layoutInCell="1" allowOverlap="1">
          <wp:simplePos x="0" y="0"/>
          <wp:positionH relativeFrom="page">
            <wp:posOffset>972311</wp:posOffset>
          </wp:positionH>
          <wp:positionV relativeFrom="page">
            <wp:posOffset>560826</wp:posOffset>
          </wp:positionV>
          <wp:extent cx="868679" cy="307848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8679" cy="3078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96.9pt;margin-top:67.25pt;width:318pt;height:43.5pt;z-index:-15876096;mso-position-horizontal-relative:page;mso-position-vertical-relative:page" filled="f" stroked="f">
          <v:textbox inset="0,0,0,0">
            <w:txbxContent>
              <w:p w:rsidR="00416F05" w:rsidRDefault="00706988">
                <w:pPr>
                  <w:spacing w:before="20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ÀREA DE COHESIÓ TERRITORIAL, DESENVOLUPAMENT URBÀ,</w:t>
                </w:r>
                <w:r>
                  <w:rPr>
                    <w:spacing w:val="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SEGURETAT</w:t>
                </w:r>
                <w:r>
                  <w:rPr>
                    <w:spacing w:val="-5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I</w:t>
                </w:r>
                <w:r>
                  <w:rPr>
                    <w:spacing w:val="-3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CIVISME</w:t>
                </w:r>
                <w:r>
                  <w:rPr>
                    <w:spacing w:val="-3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SERVEI</w:t>
                </w:r>
                <w:r>
                  <w:rPr>
                    <w:spacing w:val="-3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D’OBRES</w:t>
                </w:r>
                <w:r>
                  <w:rPr>
                    <w:spacing w:val="-3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D’EDIFICIS</w:t>
                </w:r>
                <w:r>
                  <w:rPr>
                    <w:spacing w:val="-3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I</w:t>
                </w:r>
                <w:r>
                  <w:rPr>
                    <w:spacing w:val="-2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BÉNS</w:t>
                </w:r>
                <w:r>
                  <w:rPr>
                    <w:spacing w:val="-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MUNICIPALS</w:t>
                </w:r>
              </w:p>
              <w:p w:rsidR="00416F05" w:rsidRDefault="00706988">
                <w:pPr>
                  <w:ind w:left="20" w:right="2918"/>
                  <w:rPr>
                    <w:sz w:val="18"/>
                  </w:rPr>
                </w:pPr>
                <w:r>
                  <w:rPr>
                    <w:sz w:val="18"/>
                  </w:rPr>
                  <w:t>Servei d’Obres d’Edificis i Bens Municipals</w:t>
                </w:r>
                <w:r>
                  <w:rPr>
                    <w:spacing w:val="-47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Exp.</w:t>
                </w:r>
                <w:r>
                  <w:rPr>
                    <w:spacing w:val="-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Núm.: OBM2023/3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01D13"/>
    <w:multiLevelType w:val="hybridMultilevel"/>
    <w:tmpl w:val="0C2EA1E8"/>
    <w:lvl w:ilvl="0" w:tplc="E3F4B6F8">
      <w:start w:val="12"/>
      <w:numFmt w:val="decimal"/>
      <w:lvlText w:val="%1."/>
      <w:lvlJc w:val="left"/>
      <w:pPr>
        <w:ind w:left="111" w:hanging="336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ca-ES" w:eastAsia="en-US" w:bidi="ar-SA"/>
      </w:rPr>
    </w:lvl>
    <w:lvl w:ilvl="1" w:tplc="E60C174C">
      <w:numFmt w:val="bullet"/>
      <w:lvlText w:val="•"/>
      <w:lvlJc w:val="left"/>
      <w:pPr>
        <w:ind w:left="1016" w:hanging="336"/>
      </w:pPr>
      <w:rPr>
        <w:rFonts w:hint="default"/>
        <w:lang w:val="ca-ES" w:eastAsia="en-US" w:bidi="ar-SA"/>
      </w:rPr>
    </w:lvl>
    <w:lvl w:ilvl="2" w:tplc="020E1B2E">
      <w:numFmt w:val="bullet"/>
      <w:lvlText w:val="•"/>
      <w:lvlJc w:val="left"/>
      <w:pPr>
        <w:ind w:left="1912" w:hanging="336"/>
      </w:pPr>
      <w:rPr>
        <w:rFonts w:hint="default"/>
        <w:lang w:val="ca-ES" w:eastAsia="en-US" w:bidi="ar-SA"/>
      </w:rPr>
    </w:lvl>
    <w:lvl w:ilvl="3" w:tplc="F9C49CF6">
      <w:numFmt w:val="bullet"/>
      <w:lvlText w:val="•"/>
      <w:lvlJc w:val="left"/>
      <w:pPr>
        <w:ind w:left="2808" w:hanging="336"/>
      </w:pPr>
      <w:rPr>
        <w:rFonts w:hint="default"/>
        <w:lang w:val="ca-ES" w:eastAsia="en-US" w:bidi="ar-SA"/>
      </w:rPr>
    </w:lvl>
    <w:lvl w:ilvl="4" w:tplc="EF80C470">
      <w:numFmt w:val="bullet"/>
      <w:lvlText w:val="•"/>
      <w:lvlJc w:val="left"/>
      <w:pPr>
        <w:ind w:left="3704" w:hanging="336"/>
      </w:pPr>
      <w:rPr>
        <w:rFonts w:hint="default"/>
        <w:lang w:val="ca-ES" w:eastAsia="en-US" w:bidi="ar-SA"/>
      </w:rPr>
    </w:lvl>
    <w:lvl w:ilvl="5" w:tplc="8174BE36">
      <w:numFmt w:val="bullet"/>
      <w:lvlText w:val="•"/>
      <w:lvlJc w:val="left"/>
      <w:pPr>
        <w:ind w:left="4600" w:hanging="336"/>
      </w:pPr>
      <w:rPr>
        <w:rFonts w:hint="default"/>
        <w:lang w:val="ca-ES" w:eastAsia="en-US" w:bidi="ar-SA"/>
      </w:rPr>
    </w:lvl>
    <w:lvl w:ilvl="6" w:tplc="C0FE782C">
      <w:numFmt w:val="bullet"/>
      <w:lvlText w:val="•"/>
      <w:lvlJc w:val="left"/>
      <w:pPr>
        <w:ind w:left="5496" w:hanging="336"/>
      </w:pPr>
      <w:rPr>
        <w:rFonts w:hint="default"/>
        <w:lang w:val="ca-ES" w:eastAsia="en-US" w:bidi="ar-SA"/>
      </w:rPr>
    </w:lvl>
    <w:lvl w:ilvl="7" w:tplc="A3F210CA">
      <w:numFmt w:val="bullet"/>
      <w:lvlText w:val="•"/>
      <w:lvlJc w:val="left"/>
      <w:pPr>
        <w:ind w:left="6392" w:hanging="336"/>
      </w:pPr>
      <w:rPr>
        <w:rFonts w:hint="default"/>
        <w:lang w:val="ca-ES" w:eastAsia="en-US" w:bidi="ar-SA"/>
      </w:rPr>
    </w:lvl>
    <w:lvl w:ilvl="8" w:tplc="9A4CFDE0">
      <w:numFmt w:val="bullet"/>
      <w:lvlText w:val="•"/>
      <w:lvlJc w:val="left"/>
      <w:pPr>
        <w:ind w:left="7288" w:hanging="336"/>
      </w:pPr>
      <w:rPr>
        <w:rFonts w:hint="default"/>
        <w:lang w:val="ca-ES" w:eastAsia="en-US" w:bidi="ar-SA"/>
      </w:rPr>
    </w:lvl>
  </w:abstractNum>
  <w:abstractNum w:abstractNumId="1" w15:restartNumberingAfterBreak="0">
    <w:nsid w:val="07771526"/>
    <w:multiLevelType w:val="hybridMultilevel"/>
    <w:tmpl w:val="F2E621C2"/>
    <w:lvl w:ilvl="0" w:tplc="75AE1F9C">
      <w:numFmt w:val="bullet"/>
      <w:lvlText w:val="□"/>
      <w:lvlJc w:val="left"/>
      <w:pPr>
        <w:ind w:left="989" w:hanging="171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ca-ES" w:eastAsia="en-US" w:bidi="ar-SA"/>
      </w:rPr>
    </w:lvl>
    <w:lvl w:ilvl="1" w:tplc="EC3ECECC">
      <w:numFmt w:val="bullet"/>
      <w:lvlText w:val="•"/>
      <w:lvlJc w:val="left"/>
      <w:pPr>
        <w:ind w:left="1790" w:hanging="171"/>
      </w:pPr>
      <w:rPr>
        <w:rFonts w:hint="default"/>
        <w:lang w:val="ca-ES" w:eastAsia="en-US" w:bidi="ar-SA"/>
      </w:rPr>
    </w:lvl>
    <w:lvl w:ilvl="2" w:tplc="039AA112">
      <w:numFmt w:val="bullet"/>
      <w:lvlText w:val="•"/>
      <w:lvlJc w:val="left"/>
      <w:pPr>
        <w:ind w:left="2600" w:hanging="171"/>
      </w:pPr>
      <w:rPr>
        <w:rFonts w:hint="default"/>
        <w:lang w:val="ca-ES" w:eastAsia="en-US" w:bidi="ar-SA"/>
      </w:rPr>
    </w:lvl>
    <w:lvl w:ilvl="3" w:tplc="C21A124E">
      <w:numFmt w:val="bullet"/>
      <w:lvlText w:val="•"/>
      <w:lvlJc w:val="left"/>
      <w:pPr>
        <w:ind w:left="3410" w:hanging="171"/>
      </w:pPr>
      <w:rPr>
        <w:rFonts w:hint="default"/>
        <w:lang w:val="ca-ES" w:eastAsia="en-US" w:bidi="ar-SA"/>
      </w:rPr>
    </w:lvl>
    <w:lvl w:ilvl="4" w:tplc="9626CD1A">
      <w:numFmt w:val="bullet"/>
      <w:lvlText w:val="•"/>
      <w:lvlJc w:val="left"/>
      <w:pPr>
        <w:ind w:left="4220" w:hanging="171"/>
      </w:pPr>
      <w:rPr>
        <w:rFonts w:hint="default"/>
        <w:lang w:val="ca-ES" w:eastAsia="en-US" w:bidi="ar-SA"/>
      </w:rPr>
    </w:lvl>
    <w:lvl w:ilvl="5" w:tplc="0A7489E4">
      <w:numFmt w:val="bullet"/>
      <w:lvlText w:val="•"/>
      <w:lvlJc w:val="left"/>
      <w:pPr>
        <w:ind w:left="5030" w:hanging="171"/>
      </w:pPr>
      <w:rPr>
        <w:rFonts w:hint="default"/>
        <w:lang w:val="ca-ES" w:eastAsia="en-US" w:bidi="ar-SA"/>
      </w:rPr>
    </w:lvl>
    <w:lvl w:ilvl="6" w:tplc="9710C720">
      <w:numFmt w:val="bullet"/>
      <w:lvlText w:val="•"/>
      <w:lvlJc w:val="left"/>
      <w:pPr>
        <w:ind w:left="5840" w:hanging="171"/>
      </w:pPr>
      <w:rPr>
        <w:rFonts w:hint="default"/>
        <w:lang w:val="ca-ES" w:eastAsia="en-US" w:bidi="ar-SA"/>
      </w:rPr>
    </w:lvl>
    <w:lvl w:ilvl="7" w:tplc="89BC5CD4">
      <w:numFmt w:val="bullet"/>
      <w:lvlText w:val="•"/>
      <w:lvlJc w:val="left"/>
      <w:pPr>
        <w:ind w:left="6650" w:hanging="171"/>
      </w:pPr>
      <w:rPr>
        <w:rFonts w:hint="default"/>
        <w:lang w:val="ca-ES" w:eastAsia="en-US" w:bidi="ar-SA"/>
      </w:rPr>
    </w:lvl>
    <w:lvl w:ilvl="8" w:tplc="B2F2634E">
      <w:numFmt w:val="bullet"/>
      <w:lvlText w:val="•"/>
      <w:lvlJc w:val="left"/>
      <w:pPr>
        <w:ind w:left="7460" w:hanging="171"/>
      </w:pPr>
      <w:rPr>
        <w:rFonts w:hint="default"/>
        <w:lang w:val="ca-ES" w:eastAsia="en-US" w:bidi="ar-SA"/>
      </w:rPr>
    </w:lvl>
  </w:abstractNum>
  <w:abstractNum w:abstractNumId="2" w15:restartNumberingAfterBreak="0">
    <w:nsid w:val="1DD6527F"/>
    <w:multiLevelType w:val="hybridMultilevel"/>
    <w:tmpl w:val="0FF6A698"/>
    <w:lvl w:ilvl="0" w:tplc="9AF8977E">
      <w:numFmt w:val="bullet"/>
      <w:lvlText w:val="□"/>
      <w:lvlJc w:val="left"/>
      <w:pPr>
        <w:ind w:left="989" w:hanging="171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shd w:val="clear" w:color="auto" w:fill="FFFF00"/>
        <w:lang w:val="ca-ES" w:eastAsia="en-US" w:bidi="ar-SA"/>
      </w:rPr>
    </w:lvl>
    <w:lvl w:ilvl="1" w:tplc="42063358">
      <w:numFmt w:val="bullet"/>
      <w:lvlText w:val="•"/>
      <w:lvlJc w:val="left"/>
      <w:pPr>
        <w:ind w:left="1790" w:hanging="171"/>
      </w:pPr>
      <w:rPr>
        <w:rFonts w:hint="default"/>
        <w:lang w:val="ca-ES" w:eastAsia="en-US" w:bidi="ar-SA"/>
      </w:rPr>
    </w:lvl>
    <w:lvl w:ilvl="2" w:tplc="45541AFA">
      <w:numFmt w:val="bullet"/>
      <w:lvlText w:val="•"/>
      <w:lvlJc w:val="left"/>
      <w:pPr>
        <w:ind w:left="2600" w:hanging="171"/>
      </w:pPr>
      <w:rPr>
        <w:rFonts w:hint="default"/>
        <w:lang w:val="ca-ES" w:eastAsia="en-US" w:bidi="ar-SA"/>
      </w:rPr>
    </w:lvl>
    <w:lvl w:ilvl="3" w:tplc="51D02508">
      <w:numFmt w:val="bullet"/>
      <w:lvlText w:val="•"/>
      <w:lvlJc w:val="left"/>
      <w:pPr>
        <w:ind w:left="3410" w:hanging="171"/>
      </w:pPr>
      <w:rPr>
        <w:rFonts w:hint="default"/>
        <w:lang w:val="ca-ES" w:eastAsia="en-US" w:bidi="ar-SA"/>
      </w:rPr>
    </w:lvl>
    <w:lvl w:ilvl="4" w:tplc="EFFAFBD6">
      <w:numFmt w:val="bullet"/>
      <w:lvlText w:val="•"/>
      <w:lvlJc w:val="left"/>
      <w:pPr>
        <w:ind w:left="4220" w:hanging="171"/>
      </w:pPr>
      <w:rPr>
        <w:rFonts w:hint="default"/>
        <w:lang w:val="ca-ES" w:eastAsia="en-US" w:bidi="ar-SA"/>
      </w:rPr>
    </w:lvl>
    <w:lvl w:ilvl="5" w:tplc="02F6F98C">
      <w:numFmt w:val="bullet"/>
      <w:lvlText w:val="•"/>
      <w:lvlJc w:val="left"/>
      <w:pPr>
        <w:ind w:left="5030" w:hanging="171"/>
      </w:pPr>
      <w:rPr>
        <w:rFonts w:hint="default"/>
        <w:lang w:val="ca-ES" w:eastAsia="en-US" w:bidi="ar-SA"/>
      </w:rPr>
    </w:lvl>
    <w:lvl w:ilvl="6" w:tplc="3760CF82">
      <w:numFmt w:val="bullet"/>
      <w:lvlText w:val="•"/>
      <w:lvlJc w:val="left"/>
      <w:pPr>
        <w:ind w:left="5840" w:hanging="171"/>
      </w:pPr>
      <w:rPr>
        <w:rFonts w:hint="default"/>
        <w:lang w:val="ca-ES" w:eastAsia="en-US" w:bidi="ar-SA"/>
      </w:rPr>
    </w:lvl>
    <w:lvl w:ilvl="7" w:tplc="56DA6858">
      <w:numFmt w:val="bullet"/>
      <w:lvlText w:val="•"/>
      <w:lvlJc w:val="left"/>
      <w:pPr>
        <w:ind w:left="6650" w:hanging="171"/>
      </w:pPr>
      <w:rPr>
        <w:rFonts w:hint="default"/>
        <w:lang w:val="ca-ES" w:eastAsia="en-US" w:bidi="ar-SA"/>
      </w:rPr>
    </w:lvl>
    <w:lvl w:ilvl="8" w:tplc="8C5E832E">
      <w:numFmt w:val="bullet"/>
      <w:lvlText w:val="•"/>
      <w:lvlJc w:val="left"/>
      <w:pPr>
        <w:ind w:left="7460" w:hanging="171"/>
      </w:pPr>
      <w:rPr>
        <w:rFonts w:hint="default"/>
        <w:lang w:val="ca-ES" w:eastAsia="en-US" w:bidi="ar-SA"/>
      </w:rPr>
    </w:lvl>
  </w:abstractNum>
  <w:abstractNum w:abstractNumId="3" w15:restartNumberingAfterBreak="0">
    <w:nsid w:val="20B86D8B"/>
    <w:multiLevelType w:val="hybridMultilevel"/>
    <w:tmpl w:val="9D02D4CE"/>
    <w:lvl w:ilvl="0" w:tplc="7892F730">
      <w:start w:val="1"/>
      <w:numFmt w:val="upperLetter"/>
      <w:lvlText w:val="%1)"/>
      <w:lvlJc w:val="left"/>
      <w:pPr>
        <w:ind w:left="111" w:hanging="356"/>
        <w:jc w:val="left"/>
      </w:pPr>
      <w:rPr>
        <w:rFonts w:ascii="Arial" w:eastAsia="Arial" w:hAnsi="Arial" w:cs="Arial" w:hint="default"/>
        <w:b/>
        <w:bCs/>
        <w:spacing w:val="-7"/>
        <w:w w:val="99"/>
        <w:sz w:val="20"/>
        <w:szCs w:val="20"/>
        <w:lang w:val="ca-ES" w:eastAsia="en-US" w:bidi="ar-SA"/>
      </w:rPr>
    </w:lvl>
    <w:lvl w:ilvl="1" w:tplc="A59850F6">
      <w:numFmt w:val="bullet"/>
      <w:lvlText w:val="•"/>
      <w:lvlJc w:val="left"/>
      <w:pPr>
        <w:ind w:left="1016" w:hanging="356"/>
      </w:pPr>
      <w:rPr>
        <w:rFonts w:hint="default"/>
        <w:lang w:val="ca-ES" w:eastAsia="en-US" w:bidi="ar-SA"/>
      </w:rPr>
    </w:lvl>
    <w:lvl w:ilvl="2" w:tplc="7F541FEA">
      <w:numFmt w:val="bullet"/>
      <w:lvlText w:val="•"/>
      <w:lvlJc w:val="left"/>
      <w:pPr>
        <w:ind w:left="1912" w:hanging="356"/>
      </w:pPr>
      <w:rPr>
        <w:rFonts w:hint="default"/>
        <w:lang w:val="ca-ES" w:eastAsia="en-US" w:bidi="ar-SA"/>
      </w:rPr>
    </w:lvl>
    <w:lvl w:ilvl="3" w:tplc="A8AC56D8">
      <w:numFmt w:val="bullet"/>
      <w:lvlText w:val="•"/>
      <w:lvlJc w:val="left"/>
      <w:pPr>
        <w:ind w:left="2808" w:hanging="356"/>
      </w:pPr>
      <w:rPr>
        <w:rFonts w:hint="default"/>
        <w:lang w:val="ca-ES" w:eastAsia="en-US" w:bidi="ar-SA"/>
      </w:rPr>
    </w:lvl>
    <w:lvl w:ilvl="4" w:tplc="FC46BFA4">
      <w:numFmt w:val="bullet"/>
      <w:lvlText w:val="•"/>
      <w:lvlJc w:val="left"/>
      <w:pPr>
        <w:ind w:left="3704" w:hanging="356"/>
      </w:pPr>
      <w:rPr>
        <w:rFonts w:hint="default"/>
        <w:lang w:val="ca-ES" w:eastAsia="en-US" w:bidi="ar-SA"/>
      </w:rPr>
    </w:lvl>
    <w:lvl w:ilvl="5" w:tplc="78DAB502">
      <w:numFmt w:val="bullet"/>
      <w:lvlText w:val="•"/>
      <w:lvlJc w:val="left"/>
      <w:pPr>
        <w:ind w:left="4600" w:hanging="356"/>
      </w:pPr>
      <w:rPr>
        <w:rFonts w:hint="default"/>
        <w:lang w:val="ca-ES" w:eastAsia="en-US" w:bidi="ar-SA"/>
      </w:rPr>
    </w:lvl>
    <w:lvl w:ilvl="6" w:tplc="958C947E">
      <w:numFmt w:val="bullet"/>
      <w:lvlText w:val="•"/>
      <w:lvlJc w:val="left"/>
      <w:pPr>
        <w:ind w:left="5496" w:hanging="356"/>
      </w:pPr>
      <w:rPr>
        <w:rFonts w:hint="default"/>
        <w:lang w:val="ca-ES" w:eastAsia="en-US" w:bidi="ar-SA"/>
      </w:rPr>
    </w:lvl>
    <w:lvl w:ilvl="7" w:tplc="38545142">
      <w:numFmt w:val="bullet"/>
      <w:lvlText w:val="•"/>
      <w:lvlJc w:val="left"/>
      <w:pPr>
        <w:ind w:left="6392" w:hanging="356"/>
      </w:pPr>
      <w:rPr>
        <w:rFonts w:hint="default"/>
        <w:lang w:val="ca-ES" w:eastAsia="en-US" w:bidi="ar-SA"/>
      </w:rPr>
    </w:lvl>
    <w:lvl w:ilvl="8" w:tplc="CE6C8B8C">
      <w:numFmt w:val="bullet"/>
      <w:lvlText w:val="•"/>
      <w:lvlJc w:val="left"/>
      <w:pPr>
        <w:ind w:left="7288" w:hanging="356"/>
      </w:pPr>
      <w:rPr>
        <w:rFonts w:hint="default"/>
        <w:lang w:val="ca-ES" w:eastAsia="en-US" w:bidi="ar-SA"/>
      </w:rPr>
    </w:lvl>
  </w:abstractNum>
  <w:abstractNum w:abstractNumId="4" w15:restartNumberingAfterBreak="0">
    <w:nsid w:val="232F75EB"/>
    <w:multiLevelType w:val="hybridMultilevel"/>
    <w:tmpl w:val="F780B1D4"/>
    <w:lvl w:ilvl="0" w:tplc="8370FB60">
      <w:start w:val="1"/>
      <w:numFmt w:val="decimal"/>
      <w:lvlText w:val="%1."/>
      <w:lvlJc w:val="left"/>
      <w:pPr>
        <w:ind w:left="111" w:hanging="238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ca-ES" w:eastAsia="en-US" w:bidi="ar-SA"/>
      </w:rPr>
    </w:lvl>
    <w:lvl w:ilvl="1" w:tplc="558673A0">
      <w:numFmt w:val="bullet"/>
      <w:lvlText w:val="•"/>
      <w:lvlJc w:val="left"/>
      <w:pPr>
        <w:ind w:left="1016" w:hanging="238"/>
      </w:pPr>
      <w:rPr>
        <w:rFonts w:hint="default"/>
        <w:lang w:val="ca-ES" w:eastAsia="en-US" w:bidi="ar-SA"/>
      </w:rPr>
    </w:lvl>
    <w:lvl w:ilvl="2" w:tplc="5082EF76">
      <w:numFmt w:val="bullet"/>
      <w:lvlText w:val="•"/>
      <w:lvlJc w:val="left"/>
      <w:pPr>
        <w:ind w:left="1912" w:hanging="238"/>
      </w:pPr>
      <w:rPr>
        <w:rFonts w:hint="default"/>
        <w:lang w:val="ca-ES" w:eastAsia="en-US" w:bidi="ar-SA"/>
      </w:rPr>
    </w:lvl>
    <w:lvl w:ilvl="3" w:tplc="402E84BA">
      <w:numFmt w:val="bullet"/>
      <w:lvlText w:val="•"/>
      <w:lvlJc w:val="left"/>
      <w:pPr>
        <w:ind w:left="2808" w:hanging="238"/>
      </w:pPr>
      <w:rPr>
        <w:rFonts w:hint="default"/>
        <w:lang w:val="ca-ES" w:eastAsia="en-US" w:bidi="ar-SA"/>
      </w:rPr>
    </w:lvl>
    <w:lvl w:ilvl="4" w:tplc="352EB580">
      <w:numFmt w:val="bullet"/>
      <w:lvlText w:val="•"/>
      <w:lvlJc w:val="left"/>
      <w:pPr>
        <w:ind w:left="3704" w:hanging="238"/>
      </w:pPr>
      <w:rPr>
        <w:rFonts w:hint="default"/>
        <w:lang w:val="ca-ES" w:eastAsia="en-US" w:bidi="ar-SA"/>
      </w:rPr>
    </w:lvl>
    <w:lvl w:ilvl="5" w:tplc="A45AC068">
      <w:numFmt w:val="bullet"/>
      <w:lvlText w:val="•"/>
      <w:lvlJc w:val="left"/>
      <w:pPr>
        <w:ind w:left="4600" w:hanging="238"/>
      </w:pPr>
      <w:rPr>
        <w:rFonts w:hint="default"/>
        <w:lang w:val="ca-ES" w:eastAsia="en-US" w:bidi="ar-SA"/>
      </w:rPr>
    </w:lvl>
    <w:lvl w:ilvl="6" w:tplc="E8409724">
      <w:numFmt w:val="bullet"/>
      <w:lvlText w:val="•"/>
      <w:lvlJc w:val="left"/>
      <w:pPr>
        <w:ind w:left="5496" w:hanging="238"/>
      </w:pPr>
      <w:rPr>
        <w:rFonts w:hint="default"/>
        <w:lang w:val="ca-ES" w:eastAsia="en-US" w:bidi="ar-SA"/>
      </w:rPr>
    </w:lvl>
    <w:lvl w:ilvl="7" w:tplc="B958DF80">
      <w:numFmt w:val="bullet"/>
      <w:lvlText w:val="•"/>
      <w:lvlJc w:val="left"/>
      <w:pPr>
        <w:ind w:left="6392" w:hanging="238"/>
      </w:pPr>
      <w:rPr>
        <w:rFonts w:hint="default"/>
        <w:lang w:val="ca-ES" w:eastAsia="en-US" w:bidi="ar-SA"/>
      </w:rPr>
    </w:lvl>
    <w:lvl w:ilvl="8" w:tplc="AFD86A4A">
      <w:numFmt w:val="bullet"/>
      <w:lvlText w:val="•"/>
      <w:lvlJc w:val="left"/>
      <w:pPr>
        <w:ind w:left="7288" w:hanging="238"/>
      </w:pPr>
      <w:rPr>
        <w:rFonts w:hint="default"/>
        <w:lang w:val="ca-ES" w:eastAsia="en-US" w:bidi="ar-SA"/>
      </w:rPr>
    </w:lvl>
  </w:abstractNum>
  <w:abstractNum w:abstractNumId="5" w15:restartNumberingAfterBreak="0">
    <w:nsid w:val="365A4A73"/>
    <w:multiLevelType w:val="hybridMultilevel"/>
    <w:tmpl w:val="CD38923E"/>
    <w:lvl w:ilvl="0" w:tplc="DEA62B28">
      <w:start w:val="12"/>
      <w:numFmt w:val="decimal"/>
      <w:lvlText w:val="%1."/>
      <w:lvlJc w:val="left"/>
      <w:pPr>
        <w:ind w:left="111" w:hanging="341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ca-ES" w:eastAsia="en-US" w:bidi="ar-SA"/>
      </w:rPr>
    </w:lvl>
    <w:lvl w:ilvl="1" w:tplc="1060AEEC">
      <w:numFmt w:val="bullet"/>
      <w:lvlText w:val="•"/>
      <w:lvlJc w:val="left"/>
      <w:pPr>
        <w:ind w:left="1016" w:hanging="341"/>
      </w:pPr>
      <w:rPr>
        <w:rFonts w:hint="default"/>
        <w:lang w:val="ca-ES" w:eastAsia="en-US" w:bidi="ar-SA"/>
      </w:rPr>
    </w:lvl>
    <w:lvl w:ilvl="2" w:tplc="10DC155A">
      <w:numFmt w:val="bullet"/>
      <w:lvlText w:val="•"/>
      <w:lvlJc w:val="left"/>
      <w:pPr>
        <w:ind w:left="1912" w:hanging="341"/>
      </w:pPr>
      <w:rPr>
        <w:rFonts w:hint="default"/>
        <w:lang w:val="ca-ES" w:eastAsia="en-US" w:bidi="ar-SA"/>
      </w:rPr>
    </w:lvl>
    <w:lvl w:ilvl="3" w:tplc="6BEE15B4">
      <w:numFmt w:val="bullet"/>
      <w:lvlText w:val="•"/>
      <w:lvlJc w:val="left"/>
      <w:pPr>
        <w:ind w:left="2808" w:hanging="341"/>
      </w:pPr>
      <w:rPr>
        <w:rFonts w:hint="default"/>
        <w:lang w:val="ca-ES" w:eastAsia="en-US" w:bidi="ar-SA"/>
      </w:rPr>
    </w:lvl>
    <w:lvl w:ilvl="4" w:tplc="230017DE">
      <w:numFmt w:val="bullet"/>
      <w:lvlText w:val="•"/>
      <w:lvlJc w:val="left"/>
      <w:pPr>
        <w:ind w:left="3704" w:hanging="341"/>
      </w:pPr>
      <w:rPr>
        <w:rFonts w:hint="default"/>
        <w:lang w:val="ca-ES" w:eastAsia="en-US" w:bidi="ar-SA"/>
      </w:rPr>
    </w:lvl>
    <w:lvl w:ilvl="5" w:tplc="E258FB48">
      <w:numFmt w:val="bullet"/>
      <w:lvlText w:val="•"/>
      <w:lvlJc w:val="left"/>
      <w:pPr>
        <w:ind w:left="4600" w:hanging="341"/>
      </w:pPr>
      <w:rPr>
        <w:rFonts w:hint="default"/>
        <w:lang w:val="ca-ES" w:eastAsia="en-US" w:bidi="ar-SA"/>
      </w:rPr>
    </w:lvl>
    <w:lvl w:ilvl="6" w:tplc="7EC856C0">
      <w:numFmt w:val="bullet"/>
      <w:lvlText w:val="•"/>
      <w:lvlJc w:val="left"/>
      <w:pPr>
        <w:ind w:left="5496" w:hanging="341"/>
      </w:pPr>
      <w:rPr>
        <w:rFonts w:hint="default"/>
        <w:lang w:val="ca-ES" w:eastAsia="en-US" w:bidi="ar-SA"/>
      </w:rPr>
    </w:lvl>
    <w:lvl w:ilvl="7" w:tplc="606465CA">
      <w:numFmt w:val="bullet"/>
      <w:lvlText w:val="•"/>
      <w:lvlJc w:val="left"/>
      <w:pPr>
        <w:ind w:left="6392" w:hanging="341"/>
      </w:pPr>
      <w:rPr>
        <w:rFonts w:hint="default"/>
        <w:lang w:val="ca-ES" w:eastAsia="en-US" w:bidi="ar-SA"/>
      </w:rPr>
    </w:lvl>
    <w:lvl w:ilvl="8" w:tplc="54F810DA">
      <w:numFmt w:val="bullet"/>
      <w:lvlText w:val="•"/>
      <w:lvlJc w:val="left"/>
      <w:pPr>
        <w:ind w:left="7288" w:hanging="341"/>
      </w:pPr>
      <w:rPr>
        <w:rFonts w:hint="default"/>
        <w:lang w:val="ca-ES" w:eastAsia="en-US" w:bidi="ar-SA"/>
      </w:rPr>
    </w:lvl>
  </w:abstractNum>
  <w:abstractNum w:abstractNumId="6" w15:restartNumberingAfterBreak="0">
    <w:nsid w:val="670D25DE"/>
    <w:multiLevelType w:val="hybridMultilevel"/>
    <w:tmpl w:val="C5029414"/>
    <w:lvl w:ilvl="0" w:tplc="47526B1E">
      <w:start w:val="1"/>
      <w:numFmt w:val="decimal"/>
      <w:lvlText w:val="%1."/>
      <w:lvlJc w:val="left"/>
      <w:pPr>
        <w:ind w:left="111" w:hanging="262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ca-ES" w:eastAsia="en-US" w:bidi="ar-SA"/>
      </w:rPr>
    </w:lvl>
    <w:lvl w:ilvl="1" w:tplc="E3222D2C">
      <w:numFmt w:val="bullet"/>
      <w:lvlText w:val="•"/>
      <w:lvlJc w:val="left"/>
      <w:pPr>
        <w:ind w:left="1016" w:hanging="262"/>
      </w:pPr>
      <w:rPr>
        <w:rFonts w:hint="default"/>
        <w:lang w:val="ca-ES" w:eastAsia="en-US" w:bidi="ar-SA"/>
      </w:rPr>
    </w:lvl>
    <w:lvl w:ilvl="2" w:tplc="5122D690">
      <w:numFmt w:val="bullet"/>
      <w:lvlText w:val="•"/>
      <w:lvlJc w:val="left"/>
      <w:pPr>
        <w:ind w:left="1912" w:hanging="262"/>
      </w:pPr>
      <w:rPr>
        <w:rFonts w:hint="default"/>
        <w:lang w:val="ca-ES" w:eastAsia="en-US" w:bidi="ar-SA"/>
      </w:rPr>
    </w:lvl>
    <w:lvl w:ilvl="3" w:tplc="E42C12DA">
      <w:numFmt w:val="bullet"/>
      <w:lvlText w:val="•"/>
      <w:lvlJc w:val="left"/>
      <w:pPr>
        <w:ind w:left="2808" w:hanging="262"/>
      </w:pPr>
      <w:rPr>
        <w:rFonts w:hint="default"/>
        <w:lang w:val="ca-ES" w:eastAsia="en-US" w:bidi="ar-SA"/>
      </w:rPr>
    </w:lvl>
    <w:lvl w:ilvl="4" w:tplc="9286C51C">
      <w:numFmt w:val="bullet"/>
      <w:lvlText w:val="•"/>
      <w:lvlJc w:val="left"/>
      <w:pPr>
        <w:ind w:left="3704" w:hanging="262"/>
      </w:pPr>
      <w:rPr>
        <w:rFonts w:hint="default"/>
        <w:lang w:val="ca-ES" w:eastAsia="en-US" w:bidi="ar-SA"/>
      </w:rPr>
    </w:lvl>
    <w:lvl w:ilvl="5" w:tplc="4EB04888">
      <w:numFmt w:val="bullet"/>
      <w:lvlText w:val="•"/>
      <w:lvlJc w:val="left"/>
      <w:pPr>
        <w:ind w:left="4600" w:hanging="262"/>
      </w:pPr>
      <w:rPr>
        <w:rFonts w:hint="default"/>
        <w:lang w:val="ca-ES" w:eastAsia="en-US" w:bidi="ar-SA"/>
      </w:rPr>
    </w:lvl>
    <w:lvl w:ilvl="6" w:tplc="1D828C00">
      <w:numFmt w:val="bullet"/>
      <w:lvlText w:val="•"/>
      <w:lvlJc w:val="left"/>
      <w:pPr>
        <w:ind w:left="5496" w:hanging="262"/>
      </w:pPr>
      <w:rPr>
        <w:rFonts w:hint="default"/>
        <w:lang w:val="ca-ES" w:eastAsia="en-US" w:bidi="ar-SA"/>
      </w:rPr>
    </w:lvl>
    <w:lvl w:ilvl="7" w:tplc="79A8ACC4">
      <w:numFmt w:val="bullet"/>
      <w:lvlText w:val="•"/>
      <w:lvlJc w:val="left"/>
      <w:pPr>
        <w:ind w:left="6392" w:hanging="262"/>
      </w:pPr>
      <w:rPr>
        <w:rFonts w:hint="default"/>
        <w:lang w:val="ca-ES" w:eastAsia="en-US" w:bidi="ar-SA"/>
      </w:rPr>
    </w:lvl>
    <w:lvl w:ilvl="8" w:tplc="68D66146">
      <w:numFmt w:val="bullet"/>
      <w:lvlText w:val="•"/>
      <w:lvlJc w:val="left"/>
      <w:pPr>
        <w:ind w:left="7288" w:hanging="262"/>
      </w:pPr>
      <w:rPr>
        <w:rFonts w:hint="default"/>
        <w:lang w:val="ca-ES" w:eastAsia="en-US" w:bidi="ar-SA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0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416F05"/>
    <w:rsid w:val="00416F05"/>
    <w:rsid w:val="0070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5:docId w15:val="{37007E49-742F-4A03-8F5F-51681D1F1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ind w:left="111"/>
      <w:outlineLvl w:val="0"/>
    </w:pPr>
    <w:rPr>
      <w:rFonts w:ascii="Arial" w:eastAsia="Arial" w:hAnsi="Arial" w:cs="Arial"/>
      <w:b/>
      <w:bCs/>
      <w:u w:val="single" w:color="000000"/>
    </w:rPr>
  </w:style>
  <w:style w:type="paragraph" w:styleId="Ttulo2">
    <w:name w:val="heading 2"/>
    <w:basedOn w:val="Normal"/>
    <w:uiPriority w:val="1"/>
    <w:qFormat/>
    <w:pPr>
      <w:spacing w:before="1"/>
      <w:ind w:left="111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1"/>
    <w:qFormat/>
    <w:pPr>
      <w:ind w:left="831"/>
      <w:outlineLvl w:val="2"/>
    </w:pPr>
    <w:rPr>
      <w:rFonts w:ascii="Arial" w:eastAsia="Arial" w:hAnsi="Arial" w:cs="Arial"/>
      <w:b/>
      <w:bCs/>
      <w:i/>
      <w:i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11" w:right="122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badell.cat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badell.ca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2427</Words>
  <Characters>13836</Characters>
  <Application>Microsoft Office Word</Application>
  <DocSecurity>0</DocSecurity>
  <Lines>115</Lines>
  <Paragraphs>32</Paragraphs>
  <ScaleCrop>false</ScaleCrop>
  <Company>Ajuntament de Sabadell</Company>
  <LinksUpToDate>false</LinksUpToDate>
  <CharactersWithSpaces>16231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 3</dc:title>
  <dc:creator>nserrano</dc:creator>
  <cp:lastModifiedBy>Llevot F Oriol  OBRES</cp:lastModifiedBy>
  <cp:revision>2</cp:revision>
  <dcterms:created xsi:type="dcterms:W3CDTF">2023-04-24T12:31:00Z</dcterms:created>
  <dcterms:modified xsi:type="dcterms:W3CDTF">2023-05-02T12:38:00Z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2023-04-24T00:00:00Z</vt:filetime>
  </property>
  <property fmtid="{D5CDD505-2E9C-101B-9397-08002B2CF9AE}" pid="3" name="Creator">
    <vt:lpwstr>PDFCreator Free 4.2.0</vt:lpwstr>
  </property>
  <property fmtid="{D5CDD505-2E9C-101B-9397-08002B2CF9AE}" pid="4" name="LastSaved">
    <vt:filetime>2023-04-24T00:00:00Z</vt:filetime>
  </property>
</Properties>
</file>