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8"/>
        <w:rPr>
          <w:b/>
          <w:bCs/>
          <w:sz w:val="22"/>
          <w:u w:val="none"/>
        </w:rPr>
      </w:pPr>
      <w:r>
        <w:rPr>
          <w:b/>
          <w:bCs/>
          <w:sz w:val="22"/>
        </w:rPr>
        <w:t xml:space="preserve">ANNEX 6 </w:t>
      </w:r>
      <w:bookmarkStart w:id="0" w:name="_GoBack"/>
      <w:bookmarkEnd w:id="0"/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pStyle w:val="Ttulo9"/>
      </w:pPr>
      <w:r>
        <w:t>MODEL DE DECLARACIÓ DE LA PART DEL CONTRACTE A SUBCONTRACTAR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>
        <w:rPr>
          <w:rFonts w:cs="Arial"/>
          <w:color w:val="000000"/>
          <w:spacing w:val="-2"/>
          <w:sz w:val="20"/>
        </w:rPr>
        <w:t xml:space="preserve"> </w:t>
      </w:r>
    </w:p>
    <w:p w:rsidR="003B26FB" w:rsidRDefault="003B26FB">
      <w:pPr>
        <w:rPr>
          <w:rFonts w:cs="Arial"/>
          <w:spacing w:val="-2"/>
          <w:sz w:val="20"/>
        </w:rPr>
      </w:pPr>
    </w:p>
    <w:p w:rsidR="003B26FB" w:rsidRDefault="003B26FB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aprovat pel Reial Decret Legislatiu 3/2011, la relació dels subcontractistes (nom o perfil empresarial), el percentatge parcial i total  a subcontractar i els imports a subcontractar són els següents: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3550"/>
        <w:gridCol w:w="1511"/>
        <w:gridCol w:w="1959"/>
      </w:tblGrid>
      <w:tr w:rsidR="003B26FB">
        <w:tblPrEx>
          <w:tblCellMar>
            <w:top w:w="0" w:type="dxa"/>
            <w:bottom w:w="0" w:type="dxa"/>
          </w:tblCellMar>
        </w:tblPrEx>
        <w:tc>
          <w:tcPr>
            <w:tcW w:w="198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959" w:type="dxa"/>
            <w:vAlign w:val="center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3B26FB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blPrEx>
          <w:tblCellMar>
            <w:top w:w="0" w:type="dxa"/>
            <w:bottom w:w="0" w:type="dxa"/>
          </w:tblCellMar>
        </w:tblPrEx>
        <w:tc>
          <w:tcPr>
            <w:tcW w:w="198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3B26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530" w:type="dxa"/>
            <w:gridSpan w:val="2"/>
            <w:vAlign w:val="center"/>
          </w:tcPr>
          <w:p w:rsidR="003B26FB" w:rsidRDefault="003B26F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</w:tcPr>
          <w:p w:rsidR="003B26FB" w:rsidRDefault="003B26FB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</w:tcPr>
          <w:p w:rsidR="003B26FB" w:rsidRDefault="003B26F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 aptitud per executar les prestacions del contracte mitjançant la referència als elements tècnics i humans dels quals disposa i a la seva experiència, com que el contractista no es troba incurs en cap prohibició de contractar conforme a l’article 71 de la LCSP.</w:t>
      </w: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 subcontractistes que hagin finalitzat les seves prestacions.</w:t>
      </w:r>
    </w:p>
    <w:p w:rsidR="003B26FB" w:rsidRDefault="003B26FB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B26FB" w:rsidRDefault="003B26FB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201</w:t>
      </w: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B26FB" w:rsidRDefault="003B26FB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>
      <w:pPr>
        <w:rPr>
          <w:rFonts w:cs="Arial"/>
          <w:color w:val="000000"/>
          <w:spacing w:val="-2"/>
          <w:sz w:val="20"/>
        </w:rPr>
      </w:pPr>
    </w:p>
    <w:p w:rsidR="003B26FB" w:rsidRDefault="003B26FB"/>
    <w:p w:rsidR="003B26FB" w:rsidRDefault="003B26FB">
      <w:pPr>
        <w:rPr>
          <w:sz w:val="21"/>
        </w:rPr>
      </w:pPr>
    </w:p>
    <w:p w:rsidR="003B26FB" w:rsidRDefault="003B26FB">
      <w:pPr>
        <w:rPr>
          <w:sz w:val="21"/>
        </w:rPr>
      </w:pPr>
    </w:p>
    <w:sectPr w:rsidR="003B26FB">
      <w:headerReference w:type="default" r:id="rId7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C96" w:rsidRDefault="00A97C96">
      <w:r>
        <w:separator/>
      </w:r>
    </w:p>
  </w:endnote>
  <w:endnote w:type="continuationSeparator" w:id="0">
    <w:p w:rsidR="00A97C96" w:rsidRDefault="00A97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C96" w:rsidRDefault="00A97C96">
      <w:r>
        <w:separator/>
      </w:r>
    </w:p>
  </w:footnote>
  <w:footnote w:type="continuationSeparator" w:id="0">
    <w:p w:rsidR="00A97C96" w:rsidRDefault="00A97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6FB" w:rsidRDefault="00B26BFC">
    <w:pPr>
      <w:pStyle w:val="encapalament"/>
      <w:tabs>
        <w:tab w:val="clear" w:pos="1276"/>
      </w:tabs>
      <w:spacing w:line="240" w:lineRule="auto"/>
      <w:ind w:left="-180" w:hanging="16"/>
      <w:rPr>
        <w:rFonts w:ascii="Arial" w:hAnsi="Arial"/>
        <w:b w:val="0"/>
        <w:bCs/>
        <w:sz w:val="20"/>
      </w:rPr>
    </w:pPr>
    <w:r>
      <w:rPr>
        <w:rFonts w:ascii="Arial" w:hAnsi="Arial"/>
        <w:b w:val="0"/>
        <w:bCs/>
        <w:noProof/>
        <w:sz w:val="20"/>
        <w:lang w:eastAsia="ca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-1028700</wp:posOffset>
          </wp:positionH>
          <wp:positionV relativeFrom="paragraph">
            <wp:posOffset>-471170</wp:posOffset>
          </wp:positionV>
          <wp:extent cx="7560310" cy="1030605"/>
          <wp:effectExtent l="0" t="0" r="2540" b="0"/>
          <wp:wrapThrough wrapText="bothSides">
            <wp:wrapPolygon edited="0">
              <wp:start x="0" y="0"/>
              <wp:lineTo x="0" y="21161"/>
              <wp:lineTo x="21553" y="21161"/>
              <wp:lineTo x="21553" y="0"/>
              <wp:lineTo x="0" y="0"/>
            </wp:wrapPolygon>
          </wp:wrapThrough>
          <wp:docPr id="4" name="Imagen 4" descr="LOGO-MsW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MsW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367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</w:tabs>
      <w:spacing w:line="240" w:lineRule="auto"/>
      <w:ind w:left="0" w:hanging="16"/>
      <w:rPr>
        <w:rFonts w:ascii="Arial" w:hAnsi="Arial"/>
        <w:b w:val="0"/>
        <w:bCs/>
        <w:sz w:val="20"/>
      </w:rPr>
    </w:pPr>
  </w:p>
  <w:p w:rsidR="003B26FB" w:rsidRDefault="003B26FB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FD3"/>
    <w:rsid w:val="003B26FB"/>
    <w:rsid w:val="00886278"/>
    <w:rsid w:val="00A41729"/>
    <w:rsid w:val="00A97C96"/>
    <w:rsid w:val="00B26BFC"/>
    <w:rsid w:val="00B60FD3"/>
    <w:rsid w:val="00EB3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F4F8C29-633E-47CA-99EA-16F69729A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color w:val="000000"/>
      <w:spacing w:val="-2"/>
      <w:sz w:val="20"/>
      <w:u w:val="single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1633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escapa</dc:creator>
  <cp:keywords/>
  <cp:lastModifiedBy>Sanchez A  Victoria INTERVENCIO</cp:lastModifiedBy>
  <cp:revision>2</cp:revision>
  <cp:lastPrinted>2017-02-02T07:01:00Z</cp:lastPrinted>
  <dcterms:created xsi:type="dcterms:W3CDTF">2023-06-16T12:09:00Z</dcterms:created>
  <dcterms:modified xsi:type="dcterms:W3CDTF">2023-06-16T12:09:00Z</dcterms:modified>
</cp:coreProperties>
</file>