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DE1" w:rsidRDefault="00877FEE">
      <w:pPr>
        <w:pStyle w:val="Textoindependiente"/>
        <w:ind w:left="206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val="es-ES" w:eastAsia="es-ES"/>
        </w:rPr>
        <w:drawing>
          <wp:inline distT="0" distB="0" distL="0" distR="0">
            <wp:extent cx="1171575" cy="4667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DE1" w:rsidRDefault="000A0DE1">
      <w:pPr>
        <w:pStyle w:val="Textoindependiente"/>
        <w:rPr>
          <w:rFonts w:ascii="Times New Roman"/>
        </w:rPr>
      </w:pPr>
    </w:p>
    <w:p w:rsidR="000A0DE1" w:rsidRDefault="00877FEE">
      <w:pPr>
        <w:pStyle w:val="Puesto"/>
        <w:rPr>
          <w:u w:val="none"/>
        </w:rPr>
      </w:pPr>
      <w:r>
        <w:rPr>
          <w:u w:val="thick"/>
        </w:rPr>
        <w:t>ANNEX</w:t>
      </w:r>
      <w:r>
        <w:rPr>
          <w:spacing w:val="-9"/>
          <w:u w:val="thick"/>
        </w:rPr>
        <w:t xml:space="preserve"> </w:t>
      </w:r>
      <w:r>
        <w:rPr>
          <w:u w:val="thick"/>
        </w:rPr>
        <w:t>5</w:t>
      </w:r>
    </w:p>
    <w:p w:rsidR="000A0DE1" w:rsidRDefault="000A0DE1">
      <w:pPr>
        <w:pStyle w:val="Textoindependiente"/>
        <w:spacing w:before="10"/>
        <w:rPr>
          <w:rFonts w:ascii="Arial"/>
          <w:b/>
          <w:sz w:val="11"/>
        </w:rPr>
      </w:pPr>
    </w:p>
    <w:p w:rsidR="000A0DE1" w:rsidRDefault="00877FEE">
      <w:pPr>
        <w:pStyle w:val="Ttulo1"/>
        <w:spacing w:before="93"/>
        <w:ind w:left="101"/>
        <w:jc w:val="both"/>
      </w:pPr>
      <w:r>
        <w:rPr>
          <w:spacing w:val="-1"/>
        </w:rPr>
        <w:t>MODEL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DECLARACIÓ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PART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CONTRACTE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SUBCONTRACTAR</w:t>
      </w:r>
    </w:p>
    <w:p w:rsidR="000A0DE1" w:rsidRDefault="000A0DE1">
      <w:pPr>
        <w:pStyle w:val="Textoindependiente"/>
        <w:rPr>
          <w:rFonts w:ascii="Arial"/>
          <w:b/>
          <w:sz w:val="22"/>
        </w:rPr>
      </w:pPr>
    </w:p>
    <w:p w:rsidR="000A0DE1" w:rsidRDefault="000A0DE1">
      <w:pPr>
        <w:pStyle w:val="Textoindependiente"/>
        <w:rPr>
          <w:rFonts w:ascii="Arial"/>
          <w:b/>
          <w:sz w:val="18"/>
        </w:rPr>
      </w:pPr>
    </w:p>
    <w:p w:rsidR="000A0DE1" w:rsidRDefault="00877FEE">
      <w:pPr>
        <w:pStyle w:val="Textoindependiente"/>
        <w:tabs>
          <w:tab w:val="left" w:pos="1516"/>
          <w:tab w:val="left" w:pos="5056"/>
        </w:tabs>
        <w:ind w:left="101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1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qualitat de</w:t>
      </w:r>
      <w:r>
        <w:tab/>
        <w:t>i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societat</w:t>
      </w:r>
    </w:p>
    <w:p w:rsidR="000A0DE1" w:rsidRDefault="00877FEE">
      <w:pPr>
        <w:pStyle w:val="Textoindependiente"/>
        <w:tabs>
          <w:tab w:val="left" w:pos="1516"/>
          <w:tab w:val="left" w:pos="5056"/>
          <w:tab w:val="left" w:pos="6472"/>
          <w:tab w:val="left" w:pos="7181"/>
          <w:tab w:val="left" w:pos="7959"/>
        </w:tabs>
        <w:ind w:left="101" w:right="698" w:firstLine="1416"/>
        <w:jc w:val="both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</w:r>
      <w:r>
        <w:tab/>
        <w:t>,</w:t>
      </w:r>
      <w:r>
        <w:tab/>
        <w:t>segons</w:t>
      </w:r>
      <w:r>
        <w:rPr>
          <w:spacing w:val="-54"/>
        </w:rPr>
        <w:t xml:space="preserve"> </w:t>
      </w:r>
      <w:r>
        <w:t>escriptura</w:t>
      </w:r>
      <w:r>
        <w:rPr>
          <w:spacing w:val="-6"/>
        </w:rPr>
        <w:t xml:space="preserve"> </w:t>
      </w:r>
      <w:r>
        <w:t>pública</w:t>
      </w:r>
      <w:r>
        <w:rPr>
          <w:spacing w:val="-7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7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42"/>
        </w:rPr>
        <w:t xml:space="preserve"> </w:t>
      </w:r>
      <w:r>
        <w:t>amb</w:t>
      </w:r>
      <w:r>
        <w:rPr>
          <w:spacing w:val="41"/>
        </w:rPr>
        <w:t xml:space="preserve"> </w:t>
      </w:r>
      <w:r>
        <w:t>número</w:t>
      </w:r>
      <w:r>
        <w:rPr>
          <w:spacing w:val="41"/>
        </w:rPr>
        <w:t xml:space="preserve"> </w:t>
      </w:r>
      <w:r>
        <w:t>de</w:t>
      </w:r>
      <w:r>
        <w:rPr>
          <w:spacing w:val="-54"/>
        </w:rPr>
        <w:t xml:space="preserve"> </w:t>
      </w:r>
      <w:r>
        <w:t>protocol</w:t>
      </w:r>
      <w:r>
        <w:tab/>
        <w:t>.</w:t>
      </w:r>
    </w:p>
    <w:p w:rsidR="000A0DE1" w:rsidRDefault="00877FEE">
      <w:pPr>
        <w:pStyle w:val="Textoindependiente"/>
        <w:tabs>
          <w:tab w:val="left" w:pos="5056"/>
        </w:tabs>
        <w:ind w:left="101" w:right="699"/>
        <w:jc w:val="both"/>
      </w:pPr>
      <w:r>
        <w:t>,</w:t>
      </w:r>
      <w:r>
        <w:rPr>
          <w:spacing w:val="-5"/>
        </w:rPr>
        <w:t xml:space="preserve"> </w:t>
      </w:r>
      <w:r>
        <w:t>assabentat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l’anunci</w:t>
      </w:r>
      <w:r>
        <w:rPr>
          <w:spacing w:val="-3"/>
        </w:rPr>
        <w:t xml:space="preserve"> </w:t>
      </w:r>
      <w:r>
        <w:t>publicat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data</w:t>
      </w:r>
      <w:r>
        <w:tab/>
        <w:t>en</w:t>
      </w:r>
      <w:r>
        <w:rPr>
          <w:spacing w:val="27"/>
        </w:rPr>
        <w:t xml:space="preserve"> </w:t>
      </w:r>
      <w:r>
        <w:t>el</w:t>
      </w:r>
      <w:r>
        <w:rPr>
          <w:spacing w:val="27"/>
        </w:rPr>
        <w:t xml:space="preserve"> </w:t>
      </w:r>
      <w:r>
        <w:t>perfil</w:t>
      </w:r>
      <w:r>
        <w:rPr>
          <w:spacing w:val="27"/>
        </w:rPr>
        <w:t xml:space="preserve"> </w:t>
      </w:r>
      <w:r>
        <w:t>del</w:t>
      </w:r>
      <w:r>
        <w:rPr>
          <w:spacing w:val="27"/>
        </w:rPr>
        <w:t xml:space="preserve"> </w:t>
      </w:r>
      <w:r>
        <w:t>contractant</w:t>
      </w:r>
      <w:r>
        <w:rPr>
          <w:spacing w:val="27"/>
        </w:rPr>
        <w:t xml:space="preserve"> </w:t>
      </w:r>
      <w:r>
        <w:t>de</w:t>
      </w:r>
      <w:r>
        <w:rPr>
          <w:spacing w:val="-54"/>
        </w:rPr>
        <w:t xml:space="preserve"> </w:t>
      </w:r>
      <w:r>
        <w:t>l’Ajuntament de Sabadell i de les condicions i requisits que s’exigeixen per a l’adjudicació del</w:t>
      </w:r>
      <w:r>
        <w:rPr>
          <w:spacing w:val="1"/>
        </w:rPr>
        <w:t xml:space="preserve"> </w:t>
      </w:r>
      <w:r>
        <w:t>contracte</w:t>
      </w:r>
      <w:r>
        <w:rPr>
          <w:spacing w:val="-1"/>
        </w:rPr>
        <w:t xml:space="preserve"> </w:t>
      </w:r>
      <w:r>
        <w:t>anomenat</w:t>
      </w:r>
    </w:p>
    <w:p w:rsidR="000A0DE1" w:rsidRDefault="00877FEE">
      <w:pPr>
        <w:ind w:left="101" w:right="697"/>
        <w:jc w:val="both"/>
        <w:rPr>
          <w:sz w:val="20"/>
        </w:rPr>
      </w:pPr>
      <w:r>
        <w:rPr>
          <w:rFonts w:ascii="Arial" w:hAnsi="Arial"/>
          <w:b/>
          <w:sz w:val="20"/>
        </w:rPr>
        <w:t>“Subministrament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d’a</w:t>
      </w:r>
      <w:r>
        <w:rPr>
          <w:rFonts w:ascii="Arial" w:hAnsi="Arial"/>
          <w:b/>
          <w:sz w:val="20"/>
        </w:rPr>
        <w:t>limentació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dels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gossos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fungible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per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unitat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canina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policia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municipal”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z w:val="20"/>
        </w:rPr>
        <w:t>dividit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els següents</w:t>
      </w:r>
      <w:r>
        <w:rPr>
          <w:spacing w:val="-2"/>
          <w:sz w:val="20"/>
        </w:rPr>
        <w:t xml:space="preserve"> </w:t>
      </w:r>
      <w:r>
        <w:rPr>
          <w:sz w:val="20"/>
        </w:rPr>
        <w:t>lots:</w:t>
      </w:r>
    </w:p>
    <w:p w:rsidR="000A0DE1" w:rsidRDefault="000A0DE1">
      <w:pPr>
        <w:pStyle w:val="Textoindependiente"/>
      </w:pPr>
    </w:p>
    <w:p w:rsidR="000A0DE1" w:rsidRDefault="000A0DE1">
      <w:pPr>
        <w:pStyle w:val="Textoindependiente"/>
        <w:spacing w:before="11"/>
        <w:rPr>
          <w:sz w:val="21"/>
        </w:rPr>
      </w:pPr>
    </w:p>
    <w:p w:rsidR="000A0DE1" w:rsidRDefault="00877FEE">
      <w:pPr>
        <w:pStyle w:val="Ttulo1"/>
      </w:pPr>
      <w:r>
        <w:rPr>
          <w:noProof/>
          <w:lang w:val="es-ES" w:eastAsia="es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1539875</wp:posOffset>
            </wp:positionH>
            <wp:positionV relativeFrom="paragraph">
              <wp:posOffset>-14225</wp:posOffset>
            </wp:positionV>
            <wp:extent cx="114299" cy="1143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9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ES" w:eastAsia="es-ES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1539875</wp:posOffset>
            </wp:positionH>
            <wp:positionV relativeFrom="paragraph">
              <wp:posOffset>146035</wp:posOffset>
            </wp:positionV>
            <wp:extent cx="114299" cy="114300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9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Lot</w:t>
      </w:r>
      <w:r>
        <w:rPr>
          <w:spacing w:val="-9"/>
        </w:rPr>
        <w:t xml:space="preserve"> </w:t>
      </w:r>
      <w:r>
        <w:t>1.</w:t>
      </w:r>
      <w:r>
        <w:rPr>
          <w:spacing w:val="-8"/>
        </w:rPr>
        <w:t xml:space="preserve"> </w:t>
      </w:r>
      <w:r>
        <w:t>Subministrament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pinso</w:t>
      </w:r>
    </w:p>
    <w:p w:rsidR="000A0DE1" w:rsidRDefault="00877FEE">
      <w:pPr>
        <w:spacing w:before="22"/>
        <w:ind w:left="1153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Lot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2.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Subministrament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d’accessoris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i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material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específic</w:t>
      </w:r>
    </w:p>
    <w:p w:rsidR="000A0DE1" w:rsidRDefault="000A0DE1">
      <w:pPr>
        <w:pStyle w:val="Textoindependiente"/>
        <w:spacing w:before="10"/>
        <w:rPr>
          <w:rFonts w:ascii="Arial"/>
          <w:b/>
          <w:sz w:val="11"/>
        </w:rPr>
      </w:pPr>
    </w:p>
    <w:p w:rsidR="000A0DE1" w:rsidRDefault="00877FEE">
      <w:pPr>
        <w:pStyle w:val="Textoindependiente"/>
        <w:spacing w:before="94"/>
        <w:ind w:left="101" w:right="698"/>
        <w:jc w:val="both"/>
      </w:pPr>
      <w:r>
        <w:t>DECLARA que la societat a la qual representa, ha previst en la seva oferta subcontractar</w:t>
      </w:r>
      <w:r>
        <w:rPr>
          <w:spacing w:val="1"/>
        </w:rPr>
        <w:t xml:space="preserve"> </w:t>
      </w:r>
      <w:r>
        <w:rPr>
          <w:spacing w:val="-1"/>
        </w:rPr>
        <w:t>parcialment</w:t>
      </w:r>
      <w:r>
        <w:rPr>
          <w:spacing w:val="-13"/>
        </w:rPr>
        <w:t xml:space="preserve"> </w:t>
      </w:r>
      <w:r>
        <w:rPr>
          <w:spacing w:val="-1"/>
        </w:rPr>
        <w:t>l’objecte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contracte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que,</w:t>
      </w:r>
      <w:r>
        <w:rPr>
          <w:spacing w:val="-12"/>
        </w:rPr>
        <w:t xml:space="preserve"> </w:t>
      </w:r>
      <w:r>
        <w:t>als</w:t>
      </w:r>
      <w:r>
        <w:rPr>
          <w:spacing w:val="-13"/>
        </w:rPr>
        <w:t xml:space="preserve"> </w:t>
      </w:r>
      <w:r>
        <w:t>efectes</w:t>
      </w:r>
      <w:r>
        <w:rPr>
          <w:spacing w:val="-12"/>
        </w:rPr>
        <w:t xml:space="preserve"> </w:t>
      </w:r>
      <w:r>
        <w:t>previstos</w:t>
      </w:r>
      <w:r>
        <w:rPr>
          <w:spacing w:val="-13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plec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clàusules</w:t>
      </w:r>
      <w:r>
        <w:rPr>
          <w:spacing w:val="-12"/>
        </w:rPr>
        <w:t xml:space="preserve"> </w:t>
      </w:r>
      <w:r>
        <w:t>administratives</w:t>
      </w:r>
      <w:r>
        <w:rPr>
          <w:spacing w:val="1"/>
        </w:rPr>
        <w:t xml:space="preserve"> </w:t>
      </w:r>
      <w:r>
        <w:t>particulars i l’article 215 de la Llei 9/2017, de 8 de novembre d</w:t>
      </w:r>
      <w:r>
        <w:t>e contractes del sector públic, la</w:t>
      </w:r>
      <w:r>
        <w:rPr>
          <w:spacing w:val="1"/>
        </w:rPr>
        <w:t xml:space="preserve"> </w:t>
      </w:r>
      <w:r>
        <w:t>relació</w:t>
      </w:r>
      <w:r>
        <w:rPr>
          <w:spacing w:val="1"/>
        </w:rPr>
        <w:t xml:space="preserve"> </w:t>
      </w:r>
      <w:r>
        <w:t>dels</w:t>
      </w:r>
      <w:r>
        <w:rPr>
          <w:spacing w:val="1"/>
        </w:rPr>
        <w:t xml:space="preserve"> </w:t>
      </w:r>
      <w:proofErr w:type="spellStart"/>
      <w:r>
        <w:t>subcontractistes</w:t>
      </w:r>
      <w:proofErr w:type="spellEnd"/>
      <w:r>
        <w:rPr>
          <w:spacing w:val="1"/>
        </w:rPr>
        <w:t xml:space="preserve"> </w:t>
      </w:r>
      <w:r>
        <w:t>(nom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empresarial),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percentatge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subcontractar</w:t>
      </w:r>
      <w:r>
        <w:rPr>
          <w:spacing w:val="-2"/>
        </w:rPr>
        <w:t xml:space="preserve"> </w:t>
      </w:r>
      <w:r>
        <w:t>i els imports</w:t>
      </w:r>
      <w:r>
        <w:rPr>
          <w:spacing w:val="-1"/>
        </w:rPr>
        <w:t xml:space="preserve"> </w:t>
      </w:r>
      <w:r>
        <w:t>a subcontractar</w:t>
      </w:r>
      <w:r>
        <w:rPr>
          <w:spacing w:val="-1"/>
        </w:rPr>
        <w:t xml:space="preserve"> </w:t>
      </w:r>
      <w:r>
        <w:t>són els</w:t>
      </w:r>
      <w:r>
        <w:rPr>
          <w:spacing w:val="-1"/>
        </w:rPr>
        <w:t xml:space="preserve"> </w:t>
      </w:r>
      <w:r>
        <w:t>següents:</w:t>
      </w:r>
    </w:p>
    <w:p w:rsidR="000A0DE1" w:rsidRDefault="000A0DE1">
      <w:pPr>
        <w:pStyle w:val="Textoindependiente"/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50"/>
        <w:gridCol w:w="1511"/>
        <w:gridCol w:w="1959"/>
      </w:tblGrid>
      <w:tr w:rsidR="000A0DE1">
        <w:trPr>
          <w:trHeight w:val="459"/>
        </w:trPr>
        <w:tc>
          <w:tcPr>
            <w:tcW w:w="1980" w:type="dxa"/>
          </w:tcPr>
          <w:p w:rsidR="000A0DE1" w:rsidRDefault="00877FEE">
            <w:pPr>
              <w:pStyle w:val="TableParagraph"/>
              <w:spacing w:before="115"/>
              <w:ind w:left="233"/>
              <w:rPr>
                <w:sz w:val="20"/>
              </w:rPr>
            </w:pPr>
            <w:r>
              <w:rPr>
                <w:spacing w:val="-1"/>
                <w:sz w:val="20"/>
              </w:rPr>
              <w:t>Nom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Contractista</w:t>
            </w:r>
          </w:p>
        </w:tc>
        <w:tc>
          <w:tcPr>
            <w:tcW w:w="3550" w:type="dxa"/>
          </w:tcPr>
          <w:p w:rsidR="000A0DE1" w:rsidRDefault="00877FEE">
            <w:pPr>
              <w:pStyle w:val="TableParagraph"/>
              <w:spacing w:before="115"/>
              <w:ind w:left="183"/>
              <w:rPr>
                <w:sz w:val="20"/>
              </w:rPr>
            </w:pPr>
            <w:r>
              <w:rPr>
                <w:spacing w:val="-1"/>
                <w:sz w:val="20"/>
              </w:rPr>
              <w:t>Descripció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subcontractar</w:t>
            </w:r>
          </w:p>
        </w:tc>
        <w:tc>
          <w:tcPr>
            <w:tcW w:w="1511" w:type="dxa"/>
          </w:tcPr>
          <w:p w:rsidR="000A0DE1" w:rsidRDefault="00877FEE">
            <w:pPr>
              <w:pStyle w:val="TableParagraph"/>
              <w:spacing w:line="230" w:lineRule="atLeast"/>
              <w:ind w:left="70" w:right="40" w:firstLine="157"/>
              <w:rPr>
                <w:sz w:val="20"/>
              </w:rPr>
            </w:pPr>
            <w:r>
              <w:rPr>
                <w:sz w:val="20"/>
              </w:rPr>
              <w:t>Percentatge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</w:tcPr>
          <w:p w:rsidR="000A0DE1" w:rsidRDefault="00877FEE">
            <w:pPr>
              <w:pStyle w:val="TableParagraph"/>
              <w:spacing w:before="115"/>
              <w:ind w:left="676" w:right="665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0A0DE1">
        <w:trPr>
          <w:trHeight w:val="229"/>
        </w:trPr>
        <w:tc>
          <w:tcPr>
            <w:tcW w:w="1980" w:type="dxa"/>
          </w:tcPr>
          <w:p w:rsidR="000A0DE1" w:rsidRDefault="000A0DE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 w:rsidR="000A0DE1" w:rsidRDefault="000A0DE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 w:rsidR="000A0DE1" w:rsidRDefault="000A0DE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0A0DE1" w:rsidRDefault="00877FEE"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0A0DE1">
        <w:trPr>
          <w:trHeight w:val="229"/>
        </w:trPr>
        <w:tc>
          <w:tcPr>
            <w:tcW w:w="1980" w:type="dxa"/>
          </w:tcPr>
          <w:p w:rsidR="000A0DE1" w:rsidRDefault="000A0DE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 w:rsidR="000A0DE1" w:rsidRDefault="000A0DE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 w:rsidR="000A0DE1" w:rsidRDefault="000A0DE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0A0DE1" w:rsidRDefault="00877FEE"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0A0DE1">
        <w:trPr>
          <w:trHeight w:val="229"/>
        </w:trPr>
        <w:tc>
          <w:tcPr>
            <w:tcW w:w="5530" w:type="dxa"/>
            <w:gridSpan w:val="2"/>
          </w:tcPr>
          <w:p w:rsidR="000A0DE1" w:rsidRDefault="00877FEE"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511" w:type="dxa"/>
          </w:tcPr>
          <w:p w:rsidR="000A0DE1" w:rsidRDefault="000A0DE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0A0DE1" w:rsidRDefault="00877FEE"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</w:tbl>
    <w:p w:rsidR="000A0DE1" w:rsidRDefault="000A0DE1">
      <w:pPr>
        <w:pStyle w:val="Textoindependiente"/>
      </w:pPr>
    </w:p>
    <w:p w:rsidR="000A0DE1" w:rsidRDefault="00877FEE">
      <w:pPr>
        <w:pStyle w:val="Textoindependiente"/>
        <w:ind w:left="101" w:right="695"/>
        <w:jc w:val="both"/>
      </w:pPr>
      <w:r>
        <w:rPr>
          <w:spacing w:val="-2"/>
        </w:rPr>
        <w:t>Que</w:t>
      </w:r>
      <w:r>
        <w:rPr>
          <w:spacing w:val="-12"/>
        </w:rPr>
        <w:t xml:space="preserve"> </w:t>
      </w:r>
      <w:r>
        <w:rPr>
          <w:spacing w:val="-2"/>
        </w:rPr>
        <w:t>la</w:t>
      </w:r>
      <w:r>
        <w:rPr>
          <w:spacing w:val="-12"/>
        </w:rPr>
        <w:t xml:space="preserve"> </w:t>
      </w:r>
      <w:r>
        <w:rPr>
          <w:spacing w:val="-2"/>
        </w:rPr>
        <w:t>societat</w:t>
      </w:r>
      <w:r>
        <w:rPr>
          <w:spacing w:val="-12"/>
        </w:rPr>
        <w:t xml:space="preserve"> </w:t>
      </w:r>
      <w:r>
        <w:rPr>
          <w:spacing w:val="-2"/>
        </w:rPr>
        <w:t>,</w:t>
      </w:r>
      <w:r>
        <w:rPr>
          <w:spacing w:val="-12"/>
        </w:rPr>
        <w:t xml:space="preserve"> </w:t>
      </w:r>
      <w:r>
        <w:rPr>
          <w:spacing w:val="-2"/>
        </w:rPr>
        <w:t>abans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l’inici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l’execució</w:t>
      </w:r>
      <w:r>
        <w:rPr>
          <w:spacing w:val="-11"/>
        </w:rPr>
        <w:t xml:space="preserve"> </w:t>
      </w:r>
      <w:r>
        <w:rPr>
          <w:spacing w:val="-2"/>
        </w:rPr>
        <w:t>del</w:t>
      </w:r>
      <w:r>
        <w:rPr>
          <w:spacing w:val="-12"/>
        </w:rPr>
        <w:t xml:space="preserve"> </w:t>
      </w:r>
      <w:r>
        <w:rPr>
          <w:spacing w:val="-2"/>
        </w:rPr>
        <w:t>contracte,</w:t>
      </w:r>
      <w:r>
        <w:rPr>
          <w:spacing w:val="-12"/>
        </w:rPr>
        <w:t xml:space="preserve"> </w:t>
      </w:r>
      <w:r>
        <w:rPr>
          <w:spacing w:val="-1"/>
        </w:rPr>
        <w:t>presentarà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l’Ajuntament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Sabadell,</w:t>
      </w:r>
      <w:r>
        <w:rPr>
          <w:spacing w:val="-53"/>
        </w:rPr>
        <w:t xml:space="preserve"> </w:t>
      </w:r>
      <w:r>
        <w:t>el detall de la relació de subcontractes a realitzar amb identificació exhaustiva de cadascun dels</w:t>
      </w:r>
      <w:r>
        <w:rPr>
          <w:spacing w:val="-53"/>
        </w:rPr>
        <w:t xml:space="preserve"> </w:t>
      </w:r>
      <w:proofErr w:type="spellStart"/>
      <w:r>
        <w:t>subcontractistes</w:t>
      </w:r>
      <w:proofErr w:type="spellEnd"/>
      <w:r>
        <w:t xml:space="preserve"> (nom, dades de contacte i representant legal) i justificarà adequadament, per</w:t>
      </w:r>
      <w:r>
        <w:rPr>
          <w:spacing w:val="1"/>
        </w:rPr>
        <w:t xml:space="preserve"> </w:t>
      </w:r>
      <w:r>
        <w:rPr>
          <w:spacing w:val="-2"/>
        </w:rPr>
        <w:t>cadascun</w:t>
      </w:r>
      <w:r>
        <w:rPr>
          <w:spacing w:val="-12"/>
        </w:rPr>
        <w:t xml:space="preserve"> </w:t>
      </w:r>
      <w:r>
        <w:rPr>
          <w:spacing w:val="-2"/>
        </w:rPr>
        <w:t>d’ells,</w:t>
      </w:r>
      <w:r>
        <w:rPr>
          <w:spacing w:val="-12"/>
        </w:rPr>
        <w:t xml:space="preserve"> </w:t>
      </w:r>
      <w:r>
        <w:rPr>
          <w:spacing w:val="-2"/>
        </w:rPr>
        <w:t>tant</w:t>
      </w:r>
      <w:r>
        <w:rPr>
          <w:spacing w:val="-12"/>
        </w:rPr>
        <w:t xml:space="preserve"> </w:t>
      </w:r>
      <w:r>
        <w:rPr>
          <w:spacing w:val="-2"/>
        </w:rPr>
        <w:t>l’aptitud</w:t>
      </w:r>
      <w:r>
        <w:rPr>
          <w:spacing w:val="-12"/>
        </w:rPr>
        <w:t xml:space="preserve"> </w:t>
      </w:r>
      <w:r>
        <w:rPr>
          <w:spacing w:val="-2"/>
        </w:rPr>
        <w:t>per</w:t>
      </w:r>
      <w:r>
        <w:rPr>
          <w:spacing w:val="-11"/>
        </w:rPr>
        <w:t xml:space="preserve"> </w:t>
      </w:r>
      <w:r>
        <w:rPr>
          <w:spacing w:val="-2"/>
        </w:rPr>
        <w:t>executar</w:t>
      </w:r>
      <w:r>
        <w:rPr>
          <w:spacing w:val="-12"/>
        </w:rPr>
        <w:t xml:space="preserve"> </w:t>
      </w:r>
      <w:r>
        <w:rPr>
          <w:spacing w:val="-2"/>
        </w:rPr>
        <w:t>les</w:t>
      </w:r>
      <w:r>
        <w:rPr>
          <w:spacing w:val="-12"/>
        </w:rPr>
        <w:t xml:space="preserve"> </w:t>
      </w:r>
      <w:r>
        <w:rPr>
          <w:spacing w:val="-1"/>
        </w:rPr>
        <w:t>prestacions</w:t>
      </w:r>
      <w:r>
        <w:rPr>
          <w:spacing w:val="-12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contracte</w:t>
      </w:r>
      <w:r>
        <w:rPr>
          <w:spacing w:val="-12"/>
        </w:rPr>
        <w:t xml:space="preserve"> </w:t>
      </w:r>
      <w:r>
        <w:rPr>
          <w:spacing w:val="-1"/>
        </w:rPr>
        <w:t>mitjançant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referència</w:t>
      </w:r>
      <w:r>
        <w:rPr>
          <w:spacing w:val="-11"/>
        </w:rPr>
        <w:t xml:space="preserve"> </w:t>
      </w:r>
      <w:r>
        <w:rPr>
          <w:spacing w:val="-1"/>
        </w:rPr>
        <w:t>als</w:t>
      </w:r>
      <w:r>
        <w:rPr>
          <w:spacing w:val="-54"/>
        </w:rPr>
        <w:t xml:space="preserve"> </w:t>
      </w:r>
      <w:r>
        <w:rPr>
          <w:spacing w:val="-3"/>
        </w:rPr>
        <w:t>elements</w:t>
      </w:r>
      <w:r>
        <w:rPr>
          <w:spacing w:val="-11"/>
        </w:rPr>
        <w:t xml:space="preserve"> </w:t>
      </w:r>
      <w:r>
        <w:rPr>
          <w:spacing w:val="-3"/>
        </w:rPr>
        <w:t>tècnics</w:t>
      </w:r>
      <w:r>
        <w:rPr>
          <w:spacing w:val="-11"/>
        </w:rPr>
        <w:t xml:space="preserve"> </w:t>
      </w:r>
      <w:r>
        <w:rPr>
          <w:spacing w:val="-3"/>
        </w:rPr>
        <w:t>i</w:t>
      </w:r>
      <w:r>
        <w:rPr>
          <w:spacing w:val="-11"/>
        </w:rPr>
        <w:t xml:space="preserve"> </w:t>
      </w:r>
      <w:r>
        <w:rPr>
          <w:spacing w:val="-3"/>
        </w:rPr>
        <w:t>humans</w:t>
      </w:r>
      <w:r>
        <w:rPr>
          <w:spacing w:val="-10"/>
        </w:rPr>
        <w:t xml:space="preserve"> </w:t>
      </w:r>
      <w:r>
        <w:rPr>
          <w:spacing w:val="-3"/>
        </w:rPr>
        <w:t>dels</w:t>
      </w:r>
      <w:r>
        <w:rPr>
          <w:spacing w:val="-11"/>
        </w:rPr>
        <w:t xml:space="preserve"> </w:t>
      </w:r>
      <w:r>
        <w:rPr>
          <w:spacing w:val="-3"/>
        </w:rPr>
        <w:t>quals</w:t>
      </w:r>
      <w:r>
        <w:rPr>
          <w:spacing w:val="-11"/>
        </w:rPr>
        <w:t xml:space="preserve"> </w:t>
      </w:r>
      <w:r>
        <w:rPr>
          <w:spacing w:val="-3"/>
        </w:rPr>
        <w:t>disposa</w:t>
      </w:r>
      <w:r>
        <w:rPr>
          <w:spacing w:val="-10"/>
        </w:rPr>
        <w:t xml:space="preserve"> </w:t>
      </w:r>
      <w:r>
        <w:rPr>
          <w:spacing w:val="-3"/>
        </w:rPr>
        <w:t>i</w:t>
      </w:r>
      <w:r>
        <w:rPr>
          <w:spacing w:val="-11"/>
        </w:rPr>
        <w:t xml:space="preserve"> </w:t>
      </w:r>
      <w:r>
        <w:rPr>
          <w:spacing w:val="-3"/>
        </w:rPr>
        <w:t>a</w:t>
      </w:r>
      <w:r>
        <w:rPr>
          <w:spacing w:val="-11"/>
        </w:rPr>
        <w:t xml:space="preserve"> </w:t>
      </w:r>
      <w:r>
        <w:rPr>
          <w:spacing w:val="-3"/>
        </w:rPr>
        <w:t>la</w:t>
      </w:r>
      <w:r>
        <w:rPr>
          <w:spacing w:val="-11"/>
        </w:rPr>
        <w:t xml:space="preserve"> </w:t>
      </w:r>
      <w:r>
        <w:rPr>
          <w:spacing w:val="-3"/>
        </w:rPr>
        <w:t>seva</w:t>
      </w:r>
      <w:r>
        <w:rPr>
          <w:spacing w:val="-10"/>
        </w:rPr>
        <w:t xml:space="preserve"> </w:t>
      </w:r>
      <w:r>
        <w:rPr>
          <w:spacing w:val="-3"/>
        </w:rPr>
        <w:t>experiència,</w:t>
      </w:r>
      <w:r>
        <w:rPr>
          <w:spacing w:val="-11"/>
        </w:rPr>
        <w:t xml:space="preserve"> </w:t>
      </w:r>
      <w:r>
        <w:rPr>
          <w:spacing w:val="-2"/>
        </w:rPr>
        <w:t>com</w:t>
      </w:r>
      <w:r>
        <w:rPr>
          <w:spacing w:val="-11"/>
        </w:rPr>
        <w:t xml:space="preserve"> </w:t>
      </w:r>
      <w:r>
        <w:rPr>
          <w:spacing w:val="-2"/>
        </w:rPr>
        <w:t>que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11"/>
        </w:rPr>
        <w:t xml:space="preserve"> </w:t>
      </w:r>
      <w:proofErr w:type="spellStart"/>
      <w:r>
        <w:rPr>
          <w:spacing w:val="-2"/>
        </w:rPr>
        <w:t>subcontractista</w:t>
      </w:r>
      <w:proofErr w:type="spellEnd"/>
      <w:r>
        <w:rPr>
          <w:spacing w:val="-11"/>
        </w:rPr>
        <w:t xml:space="preserve"> </w:t>
      </w:r>
      <w:r>
        <w:rPr>
          <w:spacing w:val="-2"/>
        </w:rPr>
        <w:t>no</w:t>
      </w:r>
      <w:r>
        <w:rPr>
          <w:spacing w:val="-53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t>troba</w:t>
      </w:r>
      <w:r>
        <w:rPr>
          <w:spacing w:val="-10"/>
        </w:rPr>
        <w:t xml:space="preserve"> </w:t>
      </w:r>
      <w:r>
        <w:t>incurs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cap</w:t>
      </w:r>
      <w:r>
        <w:rPr>
          <w:spacing w:val="-11"/>
        </w:rPr>
        <w:t xml:space="preserve"> </w:t>
      </w:r>
      <w:r>
        <w:t>prohibició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contractar</w:t>
      </w:r>
      <w:r>
        <w:rPr>
          <w:spacing w:val="-10"/>
        </w:rPr>
        <w:t xml:space="preserve"> </w:t>
      </w:r>
      <w:r>
        <w:t>conforme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l’article</w:t>
      </w:r>
      <w:r>
        <w:rPr>
          <w:spacing w:val="-10"/>
        </w:rPr>
        <w:t xml:space="preserve"> </w:t>
      </w:r>
      <w:r>
        <w:t>71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LCSP.</w:t>
      </w:r>
    </w:p>
    <w:p w:rsidR="000A0DE1" w:rsidRDefault="000A0DE1">
      <w:pPr>
        <w:pStyle w:val="Textoindependiente"/>
        <w:spacing w:before="11"/>
        <w:rPr>
          <w:sz w:val="19"/>
        </w:rPr>
      </w:pPr>
    </w:p>
    <w:p w:rsidR="000A0DE1" w:rsidRDefault="00877FEE">
      <w:pPr>
        <w:pStyle w:val="Textoindependiente"/>
        <w:ind w:left="101" w:right="696"/>
        <w:jc w:val="both"/>
      </w:pPr>
      <w:r>
        <w:rPr>
          <w:spacing w:val="-4"/>
        </w:rPr>
        <w:t>Que</w:t>
      </w:r>
      <w:r>
        <w:rPr>
          <w:spacing w:val="-18"/>
        </w:rPr>
        <w:t xml:space="preserve"> </w:t>
      </w:r>
      <w:r>
        <w:rPr>
          <w:spacing w:val="-3"/>
        </w:rPr>
        <w:t>l’empresa</w:t>
      </w:r>
      <w:r>
        <w:rPr>
          <w:spacing w:val="-18"/>
        </w:rPr>
        <w:t xml:space="preserve"> </w:t>
      </w:r>
      <w:r>
        <w:rPr>
          <w:spacing w:val="-3"/>
        </w:rPr>
        <w:t>comunicarà,</w:t>
      </w:r>
      <w:r>
        <w:rPr>
          <w:spacing w:val="-18"/>
        </w:rPr>
        <w:t xml:space="preserve"> </w:t>
      </w:r>
      <w:r>
        <w:rPr>
          <w:spacing w:val="-3"/>
        </w:rPr>
        <w:t>a</w:t>
      </w:r>
      <w:r>
        <w:rPr>
          <w:spacing w:val="-18"/>
        </w:rPr>
        <w:t xml:space="preserve"> </w:t>
      </w:r>
      <w:r>
        <w:rPr>
          <w:spacing w:val="-3"/>
        </w:rPr>
        <w:t>requeriment</w:t>
      </w:r>
      <w:r>
        <w:rPr>
          <w:spacing w:val="-18"/>
        </w:rPr>
        <w:t xml:space="preserve"> </w:t>
      </w:r>
      <w:r>
        <w:rPr>
          <w:spacing w:val="-3"/>
        </w:rPr>
        <w:t>de</w:t>
      </w:r>
      <w:r>
        <w:rPr>
          <w:spacing w:val="-18"/>
        </w:rPr>
        <w:t xml:space="preserve"> </w:t>
      </w:r>
      <w:r>
        <w:rPr>
          <w:spacing w:val="-3"/>
        </w:rPr>
        <w:t>l’Ajuntament</w:t>
      </w:r>
      <w:r>
        <w:rPr>
          <w:spacing w:val="-18"/>
        </w:rPr>
        <w:t xml:space="preserve"> </w:t>
      </w:r>
      <w:r>
        <w:rPr>
          <w:spacing w:val="-3"/>
        </w:rPr>
        <w:t>de</w:t>
      </w:r>
      <w:r>
        <w:rPr>
          <w:spacing w:val="-18"/>
        </w:rPr>
        <w:t xml:space="preserve"> </w:t>
      </w:r>
      <w:r>
        <w:rPr>
          <w:spacing w:val="-3"/>
        </w:rPr>
        <w:t>Sabadell,</w:t>
      </w:r>
      <w:r>
        <w:rPr>
          <w:spacing w:val="-18"/>
        </w:rPr>
        <w:t xml:space="preserve"> </w:t>
      </w:r>
      <w:r>
        <w:rPr>
          <w:spacing w:val="-3"/>
        </w:rPr>
        <w:t>la</w:t>
      </w:r>
      <w:r>
        <w:rPr>
          <w:spacing w:val="-18"/>
        </w:rPr>
        <w:t xml:space="preserve"> </w:t>
      </w:r>
      <w:r>
        <w:rPr>
          <w:spacing w:val="-3"/>
        </w:rPr>
        <w:t>documentació</w:t>
      </w:r>
      <w:r>
        <w:rPr>
          <w:spacing w:val="-18"/>
        </w:rPr>
        <w:t xml:space="preserve"> </w:t>
      </w:r>
      <w:r>
        <w:rPr>
          <w:spacing w:val="-3"/>
        </w:rPr>
        <w:t>que</w:t>
      </w:r>
      <w:r>
        <w:rPr>
          <w:spacing w:val="-18"/>
        </w:rPr>
        <w:t xml:space="preserve"> </w:t>
      </w:r>
      <w:r>
        <w:rPr>
          <w:spacing w:val="-3"/>
        </w:rPr>
        <w:t>acrediti</w:t>
      </w:r>
      <w:r>
        <w:rPr>
          <w:spacing w:val="-53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compliment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pagament</w:t>
      </w:r>
      <w:r>
        <w:rPr>
          <w:spacing w:val="-4"/>
        </w:rPr>
        <w:t xml:space="preserve"> </w:t>
      </w:r>
      <w:r>
        <w:t>als</w:t>
      </w:r>
      <w:r>
        <w:rPr>
          <w:spacing w:val="-5"/>
        </w:rPr>
        <w:t xml:space="preserve"> </w:t>
      </w:r>
      <w:proofErr w:type="spellStart"/>
      <w:r>
        <w:t>subcontractistes</w:t>
      </w:r>
      <w:proofErr w:type="spellEnd"/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hagin</w:t>
      </w:r>
      <w:r>
        <w:rPr>
          <w:spacing w:val="-4"/>
        </w:rPr>
        <w:t xml:space="preserve"> </w:t>
      </w:r>
      <w:r>
        <w:t>finalitzat</w:t>
      </w:r>
      <w:r>
        <w:rPr>
          <w:spacing w:val="-5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seves</w:t>
      </w:r>
      <w:r>
        <w:rPr>
          <w:spacing w:val="-53"/>
        </w:rPr>
        <w:t xml:space="preserve"> </w:t>
      </w:r>
      <w:r>
        <w:t>prestacions.</w:t>
      </w:r>
    </w:p>
    <w:p w:rsidR="000A0DE1" w:rsidRDefault="000A0DE1">
      <w:pPr>
        <w:pStyle w:val="Textoindependiente"/>
      </w:pPr>
    </w:p>
    <w:p w:rsidR="000A0DE1" w:rsidRDefault="00877FEE">
      <w:pPr>
        <w:pStyle w:val="Textoindependiente"/>
        <w:tabs>
          <w:tab w:val="left" w:pos="2224"/>
          <w:tab w:val="left" w:pos="3640"/>
        </w:tabs>
        <w:ind w:left="1517"/>
      </w:pPr>
      <w:r>
        <w:t>,</w:t>
      </w:r>
      <w:r>
        <w:tab/>
        <w:t>de</w:t>
      </w:r>
      <w:r>
        <w:tab/>
        <w:t>de</w:t>
      </w:r>
      <w:r>
        <w:rPr>
          <w:spacing w:val="-8"/>
        </w:rPr>
        <w:t xml:space="preserve"> </w:t>
      </w:r>
      <w:r>
        <w:t>201</w:t>
      </w:r>
    </w:p>
    <w:p w:rsidR="000A0DE1" w:rsidRDefault="000A0DE1">
      <w:pPr>
        <w:pStyle w:val="Textoindependiente"/>
        <w:rPr>
          <w:sz w:val="22"/>
        </w:rPr>
      </w:pPr>
    </w:p>
    <w:p w:rsidR="000A0DE1" w:rsidRDefault="000A0DE1">
      <w:pPr>
        <w:pStyle w:val="Textoindependiente"/>
        <w:rPr>
          <w:sz w:val="22"/>
        </w:rPr>
      </w:pPr>
    </w:p>
    <w:p w:rsidR="000A0DE1" w:rsidRDefault="000A0DE1">
      <w:pPr>
        <w:pStyle w:val="Textoindependiente"/>
        <w:rPr>
          <w:sz w:val="22"/>
        </w:rPr>
      </w:pPr>
    </w:p>
    <w:p w:rsidR="000A0DE1" w:rsidRDefault="00877FEE">
      <w:pPr>
        <w:pStyle w:val="Textoindependiente"/>
        <w:spacing w:before="161"/>
        <w:ind w:left="101"/>
      </w:pPr>
      <w:r>
        <w:t>Signat,</w:t>
      </w:r>
    </w:p>
    <w:sectPr w:rsidR="000A0DE1">
      <w:type w:val="continuous"/>
      <w:pgSz w:w="11910" w:h="16840"/>
      <w:pgMar w:top="840" w:right="10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DE1"/>
    <w:rsid w:val="000A0DE1"/>
    <w:rsid w:val="0087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98A4FD-94A0-462D-AC77-333CAED03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153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uesto">
    <w:name w:val="Title"/>
    <w:basedOn w:val="Normal"/>
    <w:uiPriority w:val="1"/>
    <w:qFormat/>
    <w:pPr>
      <w:spacing w:before="211"/>
      <w:ind w:left="101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Leiva H Rosa María POLICIA</dc:creator>
  <cp:lastModifiedBy>Leiva H Rosa María POLICIA</cp:lastModifiedBy>
  <cp:revision>2</cp:revision>
  <dcterms:created xsi:type="dcterms:W3CDTF">2023-11-28T12:46:00Z</dcterms:created>
  <dcterms:modified xsi:type="dcterms:W3CDTF">2023-11-28T12:46:00Z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2023-11-28T00:00:00Z</vt:filetime>
  </property>
</Properties>
</file>