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434F" w:rsidRDefault="00B4434F">
      <w:pPr>
        <w:pStyle w:val="Textoindependiente"/>
        <w:spacing w:before="129"/>
      </w:pPr>
    </w:p>
    <w:p w:rsidR="00B4434F" w:rsidRDefault="003A4142">
      <w:pPr>
        <w:ind w:left="120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  <w:u w:val="single"/>
        </w:rPr>
        <w:t>ANNEX</w:t>
      </w:r>
      <w:r>
        <w:rPr>
          <w:rFonts w:ascii="Arial"/>
          <w:b/>
          <w:spacing w:val="-11"/>
          <w:sz w:val="20"/>
          <w:u w:val="single"/>
        </w:rPr>
        <w:t xml:space="preserve"> </w:t>
      </w:r>
      <w:r>
        <w:rPr>
          <w:rFonts w:ascii="Arial"/>
          <w:b/>
          <w:spacing w:val="-10"/>
          <w:sz w:val="20"/>
          <w:u w:val="single"/>
        </w:rPr>
        <w:t>6</w:t>
      </w:r>
    </w:p>
    <w:p w:rsidR="00B4434F" w:rsidRDefault="00B4434F">
      <w:pPr>
        <w:pStyle w:val="Textoindependiente"/>
        <w:rPr>
          <w:rFonts w:ascii="Arial"/>
          <w:b/>
        </w:rPr>
      </w:pPr>
    </w:p>
    <w:p w:rsidR="00B4434F" w:rsidRDefault="003A4142">
      <w:pPr>
        <w:pStyle w:val="Ttulo2"/>
        <w:jc w:val="both"/>
      </w:pPr>
      <w:bookmarkStart w:id="0" w:name="_GoBack"/>
      <w:r>
        <w:t>MODEL</w:t>
      </w:r>
      <w:r>
        <w:rPr>
          <w:spacing w:val="-14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DECLARACIÓ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PART</w:t>
      </w:r>
      <w:r>
        <w:rPr>
          <w:spacing w:val="-13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CONTRACTE</w:t>
      </w:r>
      <w:r>
        <w:rPr>
          <w:spacing w:val="-12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rPr>
          <w:spacing w:val="-2"/>
        </w:rPr>
        <w:t>SUBCONTRACTAR</w:t>
      </w:r>
    </w:p>
    <w:bookmarkEnd w:id="0"/>
    <w:p w:rsidR="00B4434F" w:rsidRDefault="00B4434F">
      <w:pPr>
        <w:pStyle w:val="Textoindependiente"/>
        <w:rPr>
          <w:rFonts w:ascii="Arial"/>
          <w:b/>
        </w:rPr>
      </w:pPr>
    </w:p>
    <w:p w:rsidR="00B4434F" w:rsidRDefault="00B4434F">
      <w:pPr>
        <w:pStyle w:val="Textoindependiente"/>
        <w:rPr>
          <w:rFonts w:ascii="Arial"/>
          <w:b/>
        </w:rPr>
      </w:pPr>
    </w:p>
    <w:p w:rsidR="00B4434F" w:rsidRDefault="003A4142">
      <w:pPr>
        <w:pStyle w:val="Textoindependiente"/>
        <w:tabs>
          <w:tab w:val="left" w:pos="1535"/>
          <w:tab w:val="left" w:pos="5075"/>
        </w:tabs>
        <w:ind w:left="120"/>
        <w:jc w:val="both"/>
      </w:pPr>
      <w:r>
        <w:rPr>
          <w:spacing w:val="-2"/>
        </w:rPr>
        <w:t>En/na</w:t>
      </w:r>
      <w:r>
        <w:tab/>
        <w:t>,</w:t>
      </w:r>
      <w:r>
        <w:rPr>
          <w:spacing w:val="-2"/>
        </w:rPr>
        <w:t xml:space="preserve"> </w:t>
      </w:r>
      <w:r>
        <w:t>amb NIF</w:t>
      </w:r>
      <w:r>
        <w:rPr>
          <w:spacing w:val="77"/>
        </w:rPr>
        <w:t xml:space="preserve">    </w:t>
      </w:r>
      <w:r>
        <w:t>,</w:t>
      </w:r>
      <w:r>
        <w:rPr>
          <w:spacing w:val="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qualitat</w:t>
      </w:r>
      <w:r>
        <w:rPr>
          <w:spacing w:val="-1"/>
        </w:rPr>
        <w:t xml:space="preserve"> </w:t>
      </w:r>
      <w:r>
        <w:rPr>
          <w:spacing w:val="-5"/>
        </w:rPr>
        <w:t>de</w:t>
      </w:r>
      <w:r>
        <w:tab/>
        <w:t>i</w:t>
      </w:r>
      <w:r>
        <w:rPr>
          <w:spacing w:val="-4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nom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representació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societat</w:t>
      </w:r>
    </w:p>
    <w:p w:rsidR="00B4434F" w:rsidRDefault="003A4142">
      <w:pPr>
        <w:pStyle w:val="Textoindependiente"/>
        <w:tabs>
          <w:tab w:val="left" w:pos="3659"/>
          <w:tab w:val="left" w:pos="5075"/>
          <w:tab w:val="left" w:pos="6492"/>
        </w:tabs>
        <w:ind w:left="120" w:right="118" w:firstLine="708"/>
        <w:jc w:val="both"/>
      </w:pPr>
      <w:r>
        <w:t>, amb NIF .................... i domiciliada a</w:t>
      </w:r>
      <w:r>
        <w:tab/>
      </w:r>
      <w:r>
        <w:tab/>
        <w:t>, segons escriptura pública autoritzada davant Notari/a</w:t>
      </w:r>
      <w:r>
        <w:tab/>
        <w:t>, en data</w:t>
      </w:r>
      <w:r>
        <w:tab/>
        <w:t>i amb número de protocol</w:t>
      </w:r>
      <w:r>
        <w:rPr>
          <w:spacing w:val="80"/>
          <w:w w:val="150"/>
        </w:rPr>
        <w:t xml:space="preserve">   </w:t>
      </w:r>
      <w:r>
        <w:t>.</w:t>
      </w:r>
    </w:p>
    <w:p w:rsidR="00B4434F" w:rsidRDefault="003A4142">
      <w:pPr>
        <w:tabs>
          <w:tab w:val="left" w:pos="5075"/>
        </w:tabs>
        <w:ind w:left="120" w:right="118"/>
        <w:jc w:val="both"/>
        <w:rPr>
          <w:rFonts w:ascii="Arial" w:hAnsi="Arial"/>
          <w:b/>
          <w:sz w:val="20"/>
        </w:rPr>
      </w:pPr>
      <w:r>
        <w:rPr>
          <w:sz w:val="20"/>
        </w:rPr>
        <w:t>, assabentat de l’anunci publicat en data</w:t>
      </w:r>
      <w:r>
        <w:rPr>
          <w:sz w:val="20"/>
        </w:rPr>
        <w:tab/>
        <w:t xml:space="preserve">al perfil del contractant de l’Ajuntament de Sabadell i de les condicions i els requisits que s’exigeixen per a l’adjudicació del contracte anomenat </w:t>
      </w:r>
      <w:r>
        <w:rPr>
          <w:rFonts w:ascii="Arial" w:hAnsi="Arial"/>
          <w:b/>
          <w:sz w:val="20"/>
        </w:rPr>
        <w:t>“Rehabilitació i adequació de les terrasses de la Casa Manau a Sabadell”</w:t>
      </w:r>
    </w:p>
    <w:p w:rsidR="00B4434F" w:rsidRDefault="00B4434F">
      <w:pPr>
        <w:pStyle w:val="Textoindependiente"/>
        <w:rPr>
          <w:rFonts w:ascii="Arial"/>
          <w:b/>
        </w:rPr>
      </w:pPr>
    </w:p>
    <w:p w:rsidR="00B4434F" w:rsidRDefault="00B4434F">
      <w:pPr>
        <w:pStyle w:val="Textoindependiente"/>
        <w:rPr>
          <w:rFonts w:ascii="Arial"/>
          <w:b/>
        </w:rPr>
      </w:pPr>
    </w:p>
    <w:p w:rsidR="00B4434F" w:rsidRDefault="003A4142">
      <w:pPr>
        <w:pStyle w:val="Textoindependiente"/>
        <w:ind w:left="120" w:right="117"/>
        <w:jc w:val="both"/>
      </w:pPr>
      <w:r>
        <w:t>DECLARA que la societat a la qual representa ha previst en la seva oferta subcontractar parcialment l’objecte del contracte i que, a l’efecte previst al plec de clàusules administratives particulars i a l’article 215 de la Llei 9/2017, de 8 de novembre de contractes del sector públic, la relació dels subcontractistes (nom o perfil empresarial), el percentatge parcial i total a subcontractar i els imports a subcontractar són els següents:</w:t>
      </w:r>
    </w:p>
    <w:p w:rsidR="00B4434F" w:rsidRDefault="00B4434F">
      <w:pPr>
        <w:pStyle w:val="Textoindependiente"/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0"/>
        <w:gridCol w:w="3550"/>
        <w:gridCol w:w="1511"/>
        <w:gridCol w:w="1959"/>
      </w:tblGrid>
      <w:tr w:rsidR="00B4434F">
        <w:trPr>
          <w:trHeight w:val="459"/>
        </w:trPr>
        <w:tc>
          <w:tcPr>
            <w:tcW w:w="1980" w:type="dxa"/>
          </w:tcPr>
          <w:p w:rsidR="00B4434F" w:rsidRDefault="003A4142">
            <w:pPr>
              <w:pStyle w:val="TableParagraph"/>
              <w:spacing w:before="115" w:line="240" w:lineRule="auto"/>
              <w:ind w:left="233"/>
              <w:rPr>
                <w:sz w:val="20"/>
              </w:rPr>
            </w:pPr>
            <w:r>
              <w:rPr>
                <w:sz w:val="20"/>
              </w:rPr>
              <w:t>Nom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Contractista</w:t>
            </w:r>
          </w:p>
        </w:tc>
        <w:tc>
          <w:tcPr>
            <w:tcW w:w="3550" w:type="dxa"/>
          </w:tcPr>
          <w:p w:rsidR="00B4434F" w:rsidRDefault="003A4142">
            <w:pPr>
              <w:pStyle w:val="TableParagraph"/>
              <w:spacing w:before="115" w:line="240" w:lineRule="auto"/>
              <w:ind w:left="183"/>
              <w:rPr>
                <w:sz w:val="20"/>
              </w:rPr>
            </w:pPr>
            <w:r>
              <w:rPr>
                <w:sz w:val="20"/>
              </w:rPr>
              <w:t>Descripció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part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subcontractar</w:t>
            </w:r>
          </w:p>
        </w:tc>
        <w:tc>
          <w:tcPr>
            <w:tcW w:w="1511" w:type="dxa"/>
          </w:tcPr>
          <w:p w:rsidR="00B4434F" w:rsidRDefault="003A4142">
            <w:pPr>
              <w:pStyle w:val="TableParagraph"/>
              <w:spacing w:line="230" w:lineRule="atLeast"/>
              <w:ind w:left="70" w:right="56" w:firstLine="157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Percentatge </w:t>
            </w:r>
            <w:r>
              <w:rPr>
                <w:spacing w:val="-4"/>
                <w:sz w:val="20"/>
              </w:rPr>
              <w:t>subcontractació</w:t>
            </w:r>
          </w:p>
        </w:tc>
        <w:tc>
          <w:tcPr>
            <w:tcW w:w="1959" w:type="dxa"/>
          </w:tcPr>
          <w:p w:rsidR="00B4434F" w:rsidRDefault="003A4142">
            <w:pPr>
              <w:pStyle w:val="TableParagraph"/>
              <w:spacing w:before="115" w:line="240" w:lineRule="auto"/>
              <w:ind w:left="1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Import</w:t>
            </w:r>
          </w:p>
        </w:tc>
      </w:tr>
      <w:tr w:rsidR="00B4434F">
        <w:trPr>
          <w:trHeight w:val="229"/>
        </w:trPr>
        <w:tc>
          <w:tcPr>
            <w:tcW w:w="1980" w:type="dxa"/>
          </w:tcPr>
          <w:p w:rsidR="00B4434F" w:rsidRDefault="00B4434F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3550" w:type="dxa"/>
          </w:tcPr>
          <w:p w:rsidR="00B4434F" w:rsidRDefault="00B4434F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1511" w:type="dxa"/>
          </w:tcPr>
          <w:p w:rsidR="00B4434F" w:rsidRDefault="00B4434F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</w:tcPr>
          <w:p w:rsidR="00B4434F" w:rsidRDefault="003A4142">
            <w:pPr>
              <w:pStyle w:val="TableParagraph"/>
              <w:spacing w:line="210" w:lineRule="exact"/>
              <w:ind w:right="56"/>
              <w:jc w:val="right"/>
              <w:rPr>
                <w:sz w:val="20"/>
              </w:rPr>
            </w:pPr>
            <w:r>
              <w:rPr>
                <w:spacing w:val="-10"/>
                <w:w w:val="65"/>
                <w:sz w:val="20"/>
              </w:rPr>
              <w:t>€</w:t>
            </w:r>
          </w:p>
        </w:tc>
      </w:tr>
      <w:tr w:rsidR="00B4434F">
        <w:trPr>
          <w:trHeight w:val="229"/>
        </w:trPr>
        <w:tc>
          <w:tcPr>
            <w:tcW w:w="1980" w:type="dxa"/>
          </w:tcPr>
          <w:p w:rsidR="00B4434F" w:rsidRDefault="00B4434F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3550" w:type="dxa"/>
          </w:tcPr>
          <w:p w:rsidR="00B4434F" w:rsidRDefault="00B4434F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1511" w:type="dxa"/>
          </w:tcPr>
          <w:p w:rsidR="00B4434F" w:rsidRDefault="00B4434F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</w:tcPr>
          <w:p w:rsidR="00B4434F" w:rsidRDefault="003A4142">
            <w:pPr>
              <w:pStyle w:val="TableParagraph"/>
              <w:spacing w:line="210" w:lineRule="exact"/>
              <w:ind w:right="56"/>
              <w:jc w:val="right"/>
              <w:rPr>
                <w:sz w:val="20"/>
              </w:rPr>
            </w:pPr>
            <w:r>
              <w:rPr>
                <w:spacing w:val="-10"/>
                <w:w w:val="65"/>
                <w:sz w:val="20"/>
              </w:rPr>
              <w:t>€</w:t>
            </w:r>
          </w:p>
        </w:tc>
      </w:tr>
      <w:tr w:rsidR="00B4434F">
        <w:trPr>
          <w:trHeight w:val="229"/>
        </w:trPr>
        <w:tc>
          <w:tcPr>
            <w:tcW w:w="5530" w:type="dxa"/>
            <w:gridSpan w:val="2"/>
          </w:tcPr>
          <w:p w:rsidR="00B4434F" w:rsidRDefault="003A4142">
            <w:pPr>
              <w:pStyle w:val="TableParagraph"/>
              <w:spacing w:line="210" w:lineRule="exact"/>
              <w:ind w:left="70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1511" w:type="dxa"/>
          </w:tcPr>
          <w:p w:rsidR="00B4434F" w:rsidRDefault="00B4434F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</w:tcPr>
          <w:p w:rsidR="00B4434F" w:rsidRDefault="003A4142">
            <w:pPr>
              <w:pStyle w:val="TableParagraph"/>
              <w:spacing w:line="210" w:lineRule="exact"/>
              <w:ind w:right="56"/>
              <w:jc w:val="right"/>
              <w:rPr>
                <w:sz w:val="20"/>
              </w:rPr>
            </w:pPr>
            <w:r>
              <w:rPr>
                <w:spacing w:val="-10"/>
                <w:w w:val="65"/>
                <w:sz w:val="20"/>
              </w:rPr>
              <w:t>€</w:t>
            </w:r>
          </w:p>
        </w:tc>
      </w:tr>
    </w:tbl>
    <w:p w:rsidR="00B4434F" w:rsidRDefault="00B4434F">
      <w:pPr>
        <w:pStyle w:val="Textoindependiente"/>
        <w:spacing w:before="3"/>
      </w:pPr>
    </w:p>
    <w:p w:rsidR="00B4434F" w:rsidRDefault="003A4142">
      <w:pPr>
        <w:pStyle w:val="Textoindependiente"/>
        <w:spacing w:before="1"/>
        <w:ind w:left="120" w:right="115"/>
        <w:jc w:val="both"/>
      </w:pPr>
      <w:r>
        <w:rPr>
          <w:spacing w:val="-2"/>
        </w:rPr>
        <w:t>Que</w:t>
      </w:r>
      <w:r>
        <w:rPr>
          <w:spacing w:val="-11"/>
        </w:rPr>
        <w:t xml:space="preserve"> </w:t>
      </w:r>
      <w:r>
        <w:rPr>
          <w:spacing w:val="-2"/>
        </w:rPr>
        <w:t>la</w:t>
      </w:r>
      <w:r>
        <w:rPr>
          <w:spacing w:val="-11"/>
        </w:rPr>
        <w:t xml:space="preserve"> </w:t>
      </w:r>
      <w:r>
        <w:rPr>
          <w:spacing w:val="-2"/>
        </w:rPr>
        <w:t>societat,</w:t>
      </w:r>
      <w:r>
        <w:rPr>
          <w:spacing w:val="-11"/>
        </w:rPr>
        <w:t xml:space="preserve"> </w:t>
      </w:r>
      <w:r>
        <w:rPr>
          <w:spacing w:val="-2"/>
        </w:rPr>
        <w:t>abans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l’inici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l’execució</w:t>
      </w:r>
      <w:r>
        <w:rPr>
          <w:spacing w:val="-11"/>
        </w:rPr>
        <w:t xml:space="preserve"> </w:t>
      </w:r>
      <w:r>
        <w:rPr>
          <w:spacing w:val="-2"/>
        </w:rPr>
        <w:t>del</w:t>
      </w:r>
      <w:r>
        <w:rPr>
          <w:spacing w:val="-11"/>
        </w:rPr>
        <w:t xml:space="preserve"> </w:t>
      </w:r>
      <w:r>
        <w:rPr>
          <w:spacing w:val="-2"/>
        </w:rPr>
        <w:t>contracte,</w:t>
      </w:r>
      <w:r>
        <w:rPr>
          <w:spacing w:val="-11"/>
        </w:rPr>
        <w:t xml:space="preserve"> </w:t>
      </w:r>
      <w:r>
        <w:rPr>
          <w:spacing w:val="-2"/>
        </w:rPr>
        <w:t>presentarà</w:t>
      </w:r>
      <w:r>
        <w:rPr>
          <w:spacing w:val="-11"/>
        </w:rPr>
        <w:t xml:space="preserve"> </w:t>
      </w:r>
      <w:r>
        <w:rPr>
          <w:spacing w:val="-2"/>
        </w:rPr>
        <w:t>a</w:t>
      </w:r>
      <w:r>
        <w:rPr>
          <w:spacing w:val="-11"/>
        </w:rPr>
        <w:t xml:space="preserve"> </w:t>
      </w:r>
      <w:r>
        <w:rPr>
          <w:spacing w:val="-2"/>
        </w:rPr>
        <w:t>l’Ajuntament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Sabadell</w:t>
      </w:r>
      <w:r>
        <w:rPr>
          <w:spacing w:val="-11"/>
        </w:rPr>
        <w:t xml:space="preserve"> </w:t>
      </w:r>
      <w:r>
        <w:rPr>
          <w:spacing w:val="-2"/>
        </w:rPr>
        <w:t>el</w:t>
      </w:r>
      <w:r>
        <w:rPr>
          <w:spacing w:val="-11"/>
        </w:rPr>
        <w:t xml:space="preserve"> </w:t>
      </w:r>
      <w:r>
        <w:rPr>
          <w:spacing w:val="-2"/>
        </w:rPr>
        <w:t>detall</w:t>
      </w:r>
      <w:r>
        <w:rPr>
          <w:spacing w:val="-11"/>
        </w:rPr>
        <w:t xml:space="preserve"> </w:t>
      </w:r>
      <w:r>
        <w:rPr>
          <w:spacing w:val="-2"/>
        </w:rPr>
        <w:t>de la</w:t>
      </w:r>
      <w:r>
        <w:rPr>
          <w:spacing w:val="-3"/>
        </w:rPr>
        <w:t xml:space="preserve"> </w:t>
      </w:r>
      <w:r>
        <w:rPr>
          <w:spacing w:val="-2"/>
        </w:rPr>
        <w:t>relació</w:t>
      </w:r>
      <w:r>
        <w:rPr>
          <w:spacing w:val="-3"/>
        </w:rPr>
        <w:t xml:space="preserve"> </w:t>
      </w:r>
      <w:r>
        <w:rPr>
          <w:spacing w:val="-2"/>
        </w:rPr>
        <w:t>de</w:t>
      </w:r>
      <w:r>
        <w:rPr>
          <w:spacing w:val="-3"/>
        </w:rPr>
        <w:t xml:space="preserve"> </w:t>
      </w:r>
      <w:r>
        <w:rPr>
          <w:spacing w:val="-2"/>
        </w:rPr>
        <w:t>subcontractes</w:t>
      </w:r>
      <w:r>
        <w:rPr>
          <w:spacing w:val="-3"/>
        </w:rPr>
        <w:t xml:space="preserve"> </w:t>
      </w:r>
      <w:r>
        <w:rPr>
          <w:spacing w:val="-2"/>
        </w:rPr>
        <w:t>a</w:t>
      </w:r>
      <w:r>
        <w:rPr>
          <w:spacing w:val="-3"/>
        </w:rPr>
        <w:t xml:space="preserve"> </w:t>
      </w:r>
      <w:r>
        <w:rPr>
          <w:spacing w:val="-2"/>
        </w:rPr>
        <w:t>realitzar</w:t>
      </w:r>
      <w:r>
        <w:rPr>
          <w:spacing w:val="-3"/>
        </w:rPr>
        <w:t xml:space="preserve"> </w:t>
      </w:r>
      <w:r>
        <w:rPr>
          <w:spacing w:val="-2"/>
        </w:rPr>
        <w:t>amb</w:t>
      </w:r>
      <w:r>
        <w:rPr>
          <w:spacing w:val="-3"/>
        </w:rPr>
        <w:t xml:space="preserve"> </w:t>
      </w:r>
      <w:r>
        <w:rPr>
          <w:spacing w:val="-2"/>
        </w:rPr>
        <w:t>identificació</w:t>
      </w:r>
      <w:r>
        <w:rPr>
          <w:spacing w:val="-3"/>
        </w:rPr>
        <w:t xml:space="preserve"> </w:t>
      </w:r>
      <w:r>
        <w:rPr>
          <w:spacing w:val="-2"/>
        </w:rPr>
        <w:t>exhaustiva</w:t>
      </w:r>
      <w:r>
        <w:rPr>
          <w:spacing w:val="-3"/>
        </w:rPr>
        <w:t xml:space="preserve"> </w:t>
      </w:r>
      <w:r>
        <w:rPr>
          <w:spacing w:val="-2"/>
        </w:rPr>
        <w:t>de</w:t>
      </w:r>
      <w:r>
        <w:rPr>
          <w:spacing w:val="-3"/>
        </w:rPr>
        <w:t xml:space="preserve"> </w:t>
      </w:r>
      <w:r>
        <w:rPr>
          <w:spacing w:val="-2"/>
        </w:rPr>
        <w:t>cadascun</w:t>
      </w:r>
      <w:r>
        <w:rPr>
          <w:spacing w:val="-3"/>
        </w:rPr>
        <w:t xml:space="preserve"> </w:t>
      </w:r>
      <w:r>
        <w:rPr>
          <w:spacing w:val="-2"/>
        </w:rPr>
        <w:t>dels</w:t>
      </w:r>
      <w:r>
        <w:rPr>
          <w:spacing w:val="-3"/>
        </w:rPr>
        <w:t xml:space="preserve"> </w:t>
      </w:r>
      <w:r>
        <w:rPr>
          <w:spacing w:val="-2"/>
        </w:rPr>
        <w:t>subcontractistes</w:t>
      </w:r>
      <w:r>
        <w:rPr>
          <w:spacing w:val="-3"/>
        </w:rPr>
        <w:t xml:space="preserve"> </w:t>
      </w:r>
      <w:r>
        <w:rPr>
          <w:spacing w:val="-2"/>
        </w:rPr>
        <w:t xml:space="preserve">(nom, </w:t>
      </w:r>
      <w:r>
        <w:t xml:space="preserve">dades de contacte i representant legal) i justificarà adequadament, per cadascun d’ells, tant l’aptitud per executar les prestacions del contracte mitjançant la referència als elements tècnics i humans dels quals </w:t>
      </w:r>
      <w:r>
        <w:rPr>
          <w:spacing w:val="-2"/>
        </w:rPr>
        <w:t>disposa</w:t>
      </w:r>
      <w:r>
        <w:rPr>
          <w:spacing w:val="-8"/>
        </w:rPr>
        <w:t xml:space="preserve"> </w:t>
      </w:r>
      <w:r>
        <w:rPr>
          <w:spacing w:val="-2"/>
        </w:rPr>
        <w:t>i</w:t>
      </w:r>
      <w:r>
        <w:rPr>
          <w:spacing w:val="-8"/>
        </w:rPr>
        <w:t xml:space="preserve"> </w:t>
      </w:r>
      <w:r>
        <w:rPr>
          <w:spacing w:val="-2"/>
        </w:rPr>
        <w:t>a</w:t>
      </w:r>
      <w:r>
        <w:rPr>
          <w:spacing w:val="-8"/>
        </w:rPr>
        <w:t xml:space="preserve"> </w:t>
      </w:r>
      <w:r>
        <w:rPr>
          <w:spacing w:val="-2"/>
        </w:rPr>
        <w:t>la</w:t>
      </w:r>
      <w:r>
        <w:rPr>
          <w:spacing w:val="-8"/>
        </w:rPr>
        <w:t xml:space="preserve"> </w:t>
      </w:r>
      <w:r>
        <w:rPr>
          <w:spacing w:val="-2"/>
        </w:rPr>
        <w:t>seva</w:t>
      </w:r>
      <w:r>
        <w:rPr>
          <w:spacing w:val="-8"/>
        </w:rPr>
        <w:t xml:space="preserve"> </w:t>
      </w:r>
      <w:r>
        <w:rPr>
          <w:spacing w:val="-2"/>
        </w:rPr>
        <w:t>experiència,</w:t>
      </w:r>
      <w:r>
        <w:rPr>
          <w:spacing w:val="-8"/>
        </w:rPr>
        <w:t xml:space="preserve"> </w:t>
      </w:r>
      <w:r>
        <w:rPr>
          <w:spacing w:val="-2"/>
        </w:rPr>
        <w:t>com</w:t>
      </w:r>
      <w:r>
        <w:rPr>
          <w:spacing w:val="-8"/>
        </w:rPr>
        <w:t xml:space="preserve"> </w:t>
      </w:r>
      <w:r>
        <w:rPr>
          <w:spacing w:val="-2"/>
        </w:rPr>
        <w:t>que</w:t>
      </w:r>
      <w:r>
        <w:rPr>
          <w:spacing w:val="-8"/>
        </w:rPr>
        <w:t xml:space="preserve"> </w:t>
      </w:r>
      <w:r>
        <w:rPr>
          <w:spacing w:val="-2"/>
        </w:rPr>
        <w:t>el</w:t>
      </w:r>
      <w:r>
        <w:rPr>
          <w:spacing w:val="-8"/>
        </w:rPr>
        <w:t xml:space="preserve"> </w:t>
      </w:r>
      <w:r>
        <w:rPr>
          <w:spacing w:val="-2"/>
        </w:rPr>
        <w:t>subcontractista</w:t>
      </w:r>
      <w:r>
        <w:rPr>
          <w:spacing w:val="-8"/>
        </w:rPr>
        <w:t xml:space="preserve"> </w:t>
      </w:r>
      <w:r>
        <w:rPr>
          <w:spacing w:val="-2"/>
        </w:rPr>
        <w:t>no</w:t>
      </w:r>
      <w:r>
        <w:rPr>
          <w:spacing w:val="-8"/>
        </w:rPr>
        <w:t xml:space="preserve"> </w:t>
      </w:r>
      <w:r>
        <w:rPr>
          <w:spacing w:val="-2"/>
        </w:rPr>
        <w:t>es</w:t>
      </w:r>
      <w:r>
        <w:rPr>
          <w:spacing w:val="-8"/>
        </w:rPr>
        <w:t xml:space="preserve"> </w:t>
      </w:r>
      <w:r>
        <w:rPr>
          <w:spacing w:val="-2"/>
        </w:rPr>
        <w:t>troba</w:t>
      </w:r>
      <w:r>
        <w:rPr>
          <w:spacing w:val="-8"/>
        </w:rPr>
        <w:t xml:space="preserve"> </w:t>
      </w:r>
      <w:r>
        <w:rPr>
          <w:spacing w:val="-2"/>
        </w:rPr>
        <w:t>incurs</w:t>
      </w:r>
      <w:r>
        <w:rPr>
          <w:spacing w:val="-8"/>
        </w:rPr>
        <w:t xml:space="preserve"> </w:t>
      </w:r>
      <w:r>
        <w:rPr>
          <w:spacing w:val="-2"/>
        </w:rPr>
        <w:t>en</w:t>
      </w:r>
      <w:r>
        <w:rPr>
          <w:spacing w:val="-8"/>
        </w:rPr>
        <w:t xml:space="preserve"> </w:t>
      </w:r>
      <w:r>
        <w:rPr>
          <w:spacing w:val="-2"/>
        </w:rPr>
        <w:t>cap</w:t>
      </w:r>
      <w:r>
        <w:rPr>
          <w:spacing w:val="-8"/>
        </w:rPr>
        <w:t xml:space="preserve"> </w:t>
      </w:r>
      <w:r>
        <w:rPr>
          <w:spacing w:val="-2"/>
        </w:rPr>
        <w:t>prohibició</w:t>
      </w:r>
      <w:r>
        <w:rPr>
          <w:spacing w:val="-8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2"/>
        </w:rPr>
        <w:t xml:space="preserve">contractar </w:t>
      </w:r>
      <w:r>
        <w:t>conforme a l’article 71 de la LCSP.</w:t>
      </w:r>
    </w:p>
    <w:p w:rsidR="00B4434F" w:rsidRDefault="003A4142">
      <w:pPr>
        <w:pStyle w:val="Textoindependiente"/>
        <w:spacing w:before="230"/>
        <w:ind w:left="120" w:right="115"/>
        <w:jc w:val="both"/>
      </w:pPr>
      <w:r>
        <w:t>Que l’empresa comunicarà, a requeriment de l’Ajuntament de Sabadell, la documentació que acrediti el compliment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les</w:t>
      </w:r>
      <w:r>
        <w:rPr>
          <w:spacing w:val="-14"/>
        </w:rPr>
        <w:t xml:space="preserve"> </w:t>
      </w:r>
      <w:r>
        <w:t>obligacions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pagament</w:t>
      </w:r>
      <w:r>
        <w:rPr>
          <w:spacing w:val="-14"/>
        </w:rPr>
        <w:t xml:space="preserve"> </w:t>
      </w:r>
      <w:r>
        <w:t>als</w:t>
      </w:r>
      <w:r>
        <w:rPr>
          <w:spacing w:val="-14"/>
        </w:rPr>
        <w:t xml:space="preserve"> </w:t>
      </w:r>
      <w:r>
        <w:t>subcontractistes</w:t>
      </w:r>
      <w:r>
        <w:rPr>
          <w:spacing w:val="-14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hagin</w:t>
      </w:r>
      <w:r>
        <w:rPr>
          <w:spacing w:val="-13"/>
        </w:rPr>
        <w:t xml:space="preserve"> </w:t>
      </w:r>
      <w:r>
        <w:t>finalitzat</w:t>
      </w:r>
      <w:r>
        <w:rPr>
          <w:spacing w:val="-14"/>
        </w:rPr>
        <w:t xml:space="preserve"> </w:t>
      </w:r>
      <w:r>
        <w:t>les</w:t>
      </w:r>
      <w:r>
        <w:rPr>
          <w:spacing w:val="-14"/>
        </w:rPr>
        <w:t xml:space="preserve"> </w:t>
      </w:r>
      <w:r>
        <w:t>seves</w:t>
      </w:r>
      <w:r>
        <w:rPr>
          <w:spacing w:val="-14"/>
        </w:rPr>
        <w:t xml:space="preserve"> </w:t>
      </w:r>
      <w:r>
        <w:t>prestacions.</w:t>
      </w:r>
    </w:p>
    <w:p w:rsidR="00B4434F" w:rsidRDefault="003A4142">
      <w:pPr>
        <w:pStyle w:val="Textoindependiente"/>
        <w:spacing w:before="230"/>
        <w:ind w:left="1536"/>
      </w:pPr>
      <w:r>
        <w:t>,</w:t>
      </w:r>
      <w:r>
        <w:rPr>
          <w:spacing w:val="-11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signatura</w:t>
      </w:r>
      <w:r>
        <w:rPr>
          <w:spacing w:val="-10"/>
        </w:rPr>
        <w:t xml:space="preserve"> </w:t>
      </w:r>
      <w:r>
        <w:rPr>
          <w:spacing w:val="-2"/>
        </w:rPr>
        <w:t>electrònica</w:t>
      </w:r>
    </w:p>
    <w:p w:rsidR="00B4434F" w:rsidRDefault="00B4434F">
      <w:pPr>
        <w:pStyle w:val="Textoindependiente"/>
      </w:pPr>
    </w:p>
    <w:p w:rsidR="00B4434F" w:rsidRDefault="00B4434F">
      <w:pPr>
        <w:pStyle w:val="Textoindependiente"/>
      </w:pPr>
    </w:p>
    <w:p w:rsidR="00B4434F" w:rsidRDefault="00B4434F">
      <w:pPr>
        <w:pStyle w:val="Textoindependiente"/>
        <w:spacing w:before="229"/>
      </w:pPr>
    </w:p>
    <w:p w:rsidR="00B4434F" w:rsidRDefault="003A4142">
      <w:pPr>
        <w:pStyle w:val="Textoindependiente"/>
        <w:spacing w:before="1"/>
        <w:ind w:left="120"/>
      </w:pPr>
      <w:r>
        <w:rPr>
          <w:spacing w:val="-2"/>
        </w:rPr>
        <w:t>Signat,</w:t>
      </w:r>
    </w:p>
    <w:sectPr w:rsidR="00B4434F">
      <w:headerReference w:type="default" r:id="rId7"/>
      <w:pgSz w:w="12240" w:h="15840"/>
      <w:pgMar w:top="1560" w:right="1320" w:bottom="280" w:left="1320" w:header="852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4C83" w:rsidRDefault="003A4142">
      <w:r>
        <w:separator/>
      </w:r>
    </w:p>
  </w:endnote>
  <w:endnote w:type="continuationSeparator" w:id="0">
    <w:p w:rsidR="003B4C83" w:rsidRDefault="003A41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4C83" w:rsidRDefault="003A4142">
      <w:r>
        <w:separator/>
      </w:r>
    </w:p>
  </w:footnote>
  <w:footnote w:type="continuationSeparator" w:id="0">
    <w:p w:rsidR="003B4C83" w:rsidRDefault="003A41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434F" w:rsidRDefault="003A4142">
    <w:pPr>
      <w:pStyle w:val="Textoindependiente"/>
      <w:spacing w:line="14" w:lineRule="auto"/>
    </w:pPr>
    <w:r>
      <w:rPr>
        <w:noProof/>
        <w:lang w:eastAsia="ca-ES"/>
      </w:rPr>
      <w:drawing>
        <wp:anchor distT="0" distB="0" distL="0" distR="0" simplePos="0" relativeHeight="486786560" behindDoc="1" locked="0" layoutInCell="1" allowOverlap="1">
          <wp:simplePos x="0" y="0"/>
          <wp:positionH relativeFrom="page">
            <wp:posOffset>743993</wp:posOffset>
          </wp:positionH>
          <wp:positionV relativeFrom="page">
            <wp:posOffset>541054</wp:posOffset>
          </wp:positionV>
          <wp:extent cx="1159273" cy="456925"/>
          <wp:effectExtent l="0" t="0" r="0" b="0"/>
          <wp:wrapNone/>
          <wp:docPr id="4" name="Imag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59273" cy="456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3E37EA"/>
    <w:multiLevelType w:val="hybridMultilevel"/>
    <w:tmpl w:val="9F366824"/>
    <w:lvl w:ilvl="0" w:tplc="8E829DAC">
      <w:start w:val="1"/>
      <w:numFmt w:val="decimal"/>
      <w:lvlText w:val="%1."/>
      <w:lvlJc w:val="left"/>
      <w:pPr>
        <w:ind w:left="120" w:hanging="227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0"/>
        <w:szCs w:val="20"/>
        <w:lang w:val="ca-ES" w:eastAsia="en-US" w:bidi="ar-SA"/>
      </w:rPr>
    </w:lvl>
    <w:lvl w:ilvl="1" w:tplc="42FE72B6">
      <w:start w:val="1"/>
      <w:numFmt w:val="lowerLetter"/>
      <w:lvlText w:val="%2)"/>
      <w:lvlJc w:val="left"/>
      <w:pPr>
        <w:ind w:left="120" w:hanging="23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0"/>
        <w:szCs w:val="20"/>
        <w:lang w:val="ca-ES" w:eastAsia="en-US" w:bidi="ar-SA"/>
      </w:rPr>
    </w:lvl>
    <w:lvl w:ilvl="2" w:tplc="522E08FA">
      <w:numFmt w:val="bullet"/>
      <w:lvlText w:val="•"/>
      <w:lvlJc w:val="left"/>
      <w:pPr>
        <w:ind w:left="2016" w:hanging="234"/>
      </w:pPr>
      <w:rPr>
        <w:rFonts w:hint="default"/>
        <w:lang w:val="ca-ES" w:eastAsia="en-US" w:bidi="ar-SA"/>
      </w:rPr>
    </w:lvl>
    <w:lvl w:ilvl="3" w:tplc="A9A23960">
      <w:numFmt w:val="bullet"/>
      <w:lvlText w:val="•"/>
      <w:lvlJc w:val="left"/>
      <w:pPr>
        <w:ind w:left="2964" w:hanging="234"/>
      </w:pPr>
      <w:rPr>
        <w:rFonts w:hint="default"/>
        <w:lang w:val="ca-ES" w:eastAsia="en-US" w:bidi="ar-SA"/>
      </w:rPr>
    </w:lvl>
    <w:lvl w:ilvl="4" w:tplc="8A042B10">
      <w:numFmt w:val="bullet"/>
      <w:lvlText w:val="•"/>
      <w:lvlJc w:val="left"/>
      <w:pPr>
        <w:ind w:left="3912" w:hanging="234"/>
      </w:pPr>
      <w:rPr>
        <w:rFonts w:hint="default"/>
        <w:lang w:val="ca-ES" w:eastAsia="en-US" w:bidi="ar-SA"/>
      </w:rPr>
    </w:lvl>
    <w:lvl w:ilvl="5" w:tplc="64BCEF96">
      <w:numFmt w:val="bullet"/>
      <w:lvlText w:val="•"/>
      <w:lvlJc w:val="left"/>
      <w:pPr>
        <w:ind w:left="4860" w:hanging="234"/>
      </w:pPr>
      <w:rPr>
        <w:rFonts w:hint="default"/>
        <w:lang w:val="ca-ES" w:eastAsia="en-US" w:bidi="ar-SA"/>
      </w:rPr>
    </w:lvl>
    <w:lvl w:ilvl="6" w:tplc="E91EA072">
      <w:numFmt w:val="bullet"/>
      <w:lvlText w:val="•"/>
      <w:lvlJc w:val="left"/>
      <w:pPr>
        <w:ind w:left="5808" w:hanging="234"/>
      </w:pPr>
      <w:rPr>
        <w:rFonts w:hint="default"/>
        <w:lang w:val="ca-ES" w:eastAsia="en-US" w:bidi="ar-SA"/>
      </w:rPr>
    </w:lvl>
    <w:lvl w:ilvl="7" w:tplc="A2B0E8A6">
      <w:numFmt w:val="bullet"/>
      <w:lvlText w:val="•"/>
      <w:lvlJc w:val="left"/>
      <w:pPr>
        <w:ind w:left="6756" w:hanging="234"/>
      </w:pPr>
      <w:rPr>
        <w:rFonts w:hint="default"/>
        <w:lang w:val="ca-ES" w:eastAsia="en-US" w:bidi="ar-SA"/>
      </w:rPr>
    </w:lvl>
    <w:lvl w:ilvl="8" w:tplc="A50ADEFA">
      <w:numFmt w:val="bullet"/>
      <w:lvlText w:val="•"/>
      <w:lvlJc w:val="left"/>
      <w:pPr>
        <w:ind w:left="7704" w:hanging="234"/>
      </w:pPr>
      <w:rPr>
        <w:rFonts w:hint="default"/>
        <w:lang w:val="ca-ES" w:eastAsia="en-US" w:bidi="ar-SA"/>
      </w:rPr>
    </w:lvl>
  </w:abstractNum>
  <w:abstractNum w:abstractNumId="1" w15:restartNumberingAfterBreak="0">
    <w:nsid w:val="1EB238EE"/>
    <w:multiLevelType w:val="multilevel"/>
    <w:tmpl w:val="E9121A5E"/>
    <w:lvl w:ilvl="0">
      <w:start w:val="58"/>
      <w:numFmt w:val="decimal"/>
      <w:lvlText w:val="%1"/>
      <w:lvlJc w:val="left"/>
      <w:pPr>
        <w:ind w:left="120" w:hanging="491"/>
        <w:jc w:val="left"/>
      </w:pPr>
      <w:rPr>
        <w:rFonts w:hint="default"/>
        <w:lang w:val="ca-ES" w:eastAsia="en-US" w:bidi="ar-SA"/>
      </w:rPr>
    </w:lvl>
    <w:lvl w:ilvl="1">
      <w:start w:val="1"/>
      <w:numFmt w:val="decimal"/>
      <w:lvlText w:val="%1.%2."/>
      <w:lvlJc w:val="left"/>
      <w:pPr>
        <w:ind w:left="120" w:hanging="49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0"/>
        <w:szCs w:val="20"/>
        <w:lang w:val="ca-ES" w:eastAsia="en-US" w:bidi="ar-SA"/>
      </w:rPr>
    </w:lvl>
    <w:lvl w:ilvl="2">
      <w:start w:val="1"/>
      <w:numFmt w:val="upperLetter"/>
      <w:lvlText w:val="%3)"/>
      <w:lvlJc w:val="left"/>
      <w:pPr>
        <w:ind w:left="840" w:hanging="348"/>
        <w:jc w:val="righ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0"/>
        <w:szCs w:val="20"/>
        <w:lang w:val="ca-ES" w:eastAsia="en-US" w:bidi="ar-SA"/>
      </w:rPr>
    </w:lvl>
    <w:lvl w:ilvl="3">
      <w:numFmt w:val="bullet"/>
      <w:lvlText w:val="•"/>
      <w:lvlJc w:val="left"/>
      <w:pPr>
        <w:ind w:left="2786" w:hanging="348"/>
      </w:pPr>
      <w:rPr>
        <w:rFonts w:hint="default"/>
        <w:lang w:val="ca-ES" w:eastAsia="en-US" w:bidi="ar-SA"/>
      </w:rPr>
    </w:lvl>
    <w:lvl w:ilvl="4">
      <w:numFmt w:val="bullet"/>
      <w:lvlText w:val="•"/>
      <w:lvlJc w:val="left"/>
      <w:pPr>
        <w:ind w:left="3760" w:hanging="348"/>
      </w:pPr>
      <w:rPr>
        <w:rFonts w:hint="default"/>
        <w:lang w:val="ca-ES" w:eastAsia="en-US" w:bidi="ar-SA"/>
      </w:rPr>
    </w:lvl>
    <w:lvl w:ilvl="5">
      <w:numFmt w:val="bullet"/>
      <w:lvlText w:val="•"/>
      <w:lvlJc w:val="left"/>
      <w:pPr>
        <w:ind w:left="4733" w:hanging="348"/>
      </w:pPr>
      <w:rPr>
        <w:rFonts w:hint="default"/>
        <w:lang w:val="ca-ES" w:eastAsia="en-US" w:bidi="ar-SA"/>
      </w:rPr>
    </w:lvl>
    <w:lvl w:ilvl="6">
      <w:numFmt w:val="bullet"/>
      <w:lvlText w:val="•"/>
      <w:lvlJc w:val="left"/>
      <w:pPr>
        <w:ind w:left="5706" w:hanging="348"/>
      </w:pPr>
      <w:rPr>
        <w:rFonts w:hint="default"/>
        <w:lang w:val="ca-ES" w:eastAsia="en-US" w:bidi="ar-SA"/>
      </w:rPr>
    </w:lvl>
    <w:lvl w:ilvl="7">
      <w:numFmt w:val="bullet"/>
      <w:lvlText w:val="•"/>
      <w:lvlJc w:val="left"/>
      <w:pPr>
        <w:ind w:left="6680" w:hanging="348"/>
      </w:pPr>
      <w:rPr>
        <w:rFonts w:hint="default"/>
        <w:lang w:val="ca-ES" w:eastAsia="en-US" w:bidi="ar-SA"/>
      </w:rPr>
    </w:lvl>
    <w:lvl w:ilvl="8">
      <w:numFmt w:val="bullet"/>
      <w:lvlText w:val="•"/>
      <w:lvlJc w:val="left"/>
      <w:pPr>
        <w:ind w:left="7653" w:hanging="348"/>
      </w:pPr>
      <w:rPr>
        <w:rFonts w:hint="default"/>
        <w:lang w:val="ca-ES" w:eastAsia="en-US" w:bidi="ar-SA"/>
      </w:rPr>
    </w:lvl>
  </w:abstractNum>
  <w:abstractNum w:abstractNumId="2" w15:restartNumberingAfterBreak="0">
    <w:nsid w:val="3DA3590A"/>
    <w:multiLevelType w:val="hybridMultilevel"/>
    <w:tmpl w:val="549C425E"/>
    <w:lvl w:ilvl="0" w:tplc="69927D44">
      <w:start w:val="1"/>
      <w:numFmt w:val="lowerLetter"/>
      <w:lvlText w:val="%1)"/>
      <w:lvlJc w:val="left"/>
      <w:pPr>
        <w:ind w:left="480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0"/>
        <w:szCs w:val="20"/>
        <w:lang w:val="ca-ES" w:eastAsia="en-US" w:bidi="ar-SA"/>
      </w:rPr>
    </w:lvl>
    <w:lvl w:ilvl="1" w:tplc="3CF849BE">
      <w:numFmt w:val="bullet"/>
      <w:lvlText w:val="•"/>
      <w:lvlJc w:val="left"/>
      <w:pPr>
        <w:ind w:left="1392" w:hanging="360"/>
      </w:pPr>
      <w:rPr>
        <w:rFonts w:hint="default"/>
        <w:lang w:val="ca-ES" w:eastAsia="en-US" w:bidi="ar-SA"/>
      </w:rPr>
    </w:lvl>
    <w:lvl w:ilvl="2" w:tplc="76868AF6">
      <w:numFmt w:val="bullet"/>
      <w:lvlText w:val="•"/>
      <w:lvlJc w:val="left"/>
      <w:pPr>
        <w:ind w:left="2304" w:hanging="360"/>
      </w:pPr>
      <w:rPr>
        <w:rFonts w:hint="default"/>
        <w:lang w:val="ca-ES" w:eastAsia="en-US" w:bidi="ar-SA"/>
      </w:rPr>
    </w:lvl>
    <w:lvl w:ilvl="3" w:tplc="8F3A0AEE">
      <w:numFmt w:val="bullet"/>
      <w:lvlText w:val="•"/>
      <w:lvlJc w:val="left"/>
      <w:pPr>
        <w:ind w:left="3216" w:hanging="360"/>
      </w:pPr>
      <w:rPr>
        <w:rFonts w:hint="default"/>
        <w:lang w:val="ca-ES" w:eastAsia="en-US" w:bidi="ar-SA"/>
      </w:rPr>
    </w:lvl>
    <w:lvl w:ilvl="4" w:tplc="9A04366C">
      <w:numFmt w:val="bullet"/>
      <w:lvlText w:val="•"/>
      <w:lvlJc w:val="left"/>
      <w:pPr>
        <w:ind w:left="4128" w:hanging="360"/>
      </w:pPr>
      <w:rPr>
        <w:rFonts w:hint="default"/>
        <w:lang w:val="ca-ES" w:eastAsia="en-US" w:bidi="ar-SA"/>
      </w:rPr>
    </w:lvl>
    <w:lvl w:ilvl="5" w:tplc="53927922">
      <w:numFmt w:val="bullet"/>
      <w:lvlText w:val="•"/>
      <w:lvlJc w:val="left"/>
      <w:pPr>
        <w:ind w:left="5040" w:hanging="360"/>
      </w:pPr>
      <w:rPr>
        <w:rFonts w:hint="default"/>
        <w:lang w:val="ca-ES" w:eastAsia="en-US" w:bidi="ar-SA"/>
      </w:rPr>
    </w:lvl>
    <w:lvl w:ilvl="6" w:tplc="6EB69A6C">
      <w:numFmt w:val="bullet"/>
      <w:lvlText w:val="•"/>
      <w:lvlJc w:val="left"/>
      <w:pPr>
        <w:ind w:left="5952" w:hanging="360"/>
      </w:pPr>
      <w:rPr>
        <w:rFonts w:hint="default"/>
        <w:lang w:val="ca-ES" w:eastAsia="en-US" w:bidi="ar-SA"/>
      </w:rPr>
    </w:lvl>
    <w:lvl w:ilvl="7" w:tplc="9A42466A">
      <w:numFmt w:val="bullet"/>
      <w:lvlText w:val="•"/>
      <w:lvlJc w:val="left"/>
      <w:pPr>
        <w:ind w:left="6864" w:hanging="360"/>
      </w:pPr>
      <w:rPr>
        <w:rFonts w:hint="default"/>
        <w:lang w:val="ca-ES" w:eastAsia="en-US" w:bidi="ar-SA"/>
      </w:rPr>
    </w:lvl>
    <w:lvl w:ilvl="8" w:tplc="E0B8721C">
      <w:numFmt w:val="bullet"/>
      <w:lvlText w:val="•"/>
      <w:lvlJc w:val="left"/>
      <w:pPr>
        <w:ind w:left="7776" w:hanging="360"/>
      </w:pPr>
      <w:rPr>
        <w:rFonts w:hint="default"/>
        <w:lang w:val="ca-ES" w:eastAsia="en-US" w:bidi="ar-SA"/>
      </w:rPr>
    </w:lvl>
  </w:abstractNum>
  <w:abstractNum w:abstractNumId="3" w15:restartNumberingAfterBreak="0">
    <w:nsid w:val="5E2C015A"/>
    <w:multiLevelType w:val="hybridMultilevel"/>
    <w:tmpl w:val="F0A21C8A"/>
    <w:lvl w:ilvl="0" w:tplc="1D1E75CA">
      <w:start w:val="1"/>
      <w:numFmt w:val="decimal"/>
      <w:lvlText w:val="%1."/>
      <w:lvlJc w:val="left"/>
      <w:pPr>
        <w:ind w:left="120" w:hanging="280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6"/>
        <w:sz w:val="20"/>
        <w:szCs w:val="20"/>
        <w:lang w:val="ca-ES" w:eastAsia="en-US" w:bidi="ar-SA"/>
      </w:rPr>
    </w:lvl>
    <w:lvl w:ilvl="1" w:tplc="57E43D10">
      <w:start w:val="1"/>
      <w:numFmt w:val="lowerLetter"/>
      <w:lvlText w:val="%2)"/>
      <w:lvlJc w:val="left"/>
      <w:pPr>
        <w:ind w:left="120" w:hanging="24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0"/>
        <w:szCs w:val="20"/>
        <w:lang w:val="ca-ES" w:eastAsia="en-US" w:bidi="ar-SA"/>
      </w:rPr>
    </w:lvl>
    <w:lvl w:ilvl="2" w:tplc="FEA214C4">
      <w:numFmt w:val="bullet"/>
      <w:lvlText w:val="•"/>
      <w:lvlJc w:val="left"/>
      <w:pPr>
        <w:ind w:left="2016" w:hanging="244"/>
      </w:pPr>
      <w:rPr>
        <w:rFonts w:hint="default"/>
        <w:lang w:val="ca-ES" w:eastAsia="en-US" w:bidi="ar-SA"/>
      </w:rPr>
    </w:lvl>
    <w:lvl w:ilvl="3" w:tplc="08CCB3D2">
      <w:numFmt w:val="bullet"/>
      <w:lvlText w:val="•"/>
      <w:lvlJc w:val="left"/>
      <w:pPr>
        <w:ind w:left="2964" w:hanging="244"/>
      </w:pPr>
      <w:rPr>
        <w:rFonts w:hint="default"/>
        <w:lang w:val="ca-ES" w:eastAsia="en-US" w:bidi="ar-SA"/>
      </w:rPr>
    </w:lvl>
    <w:lvl w:ilvl="4" w:tplc="11EAAD62">
      <w:numFmt w:val="bullet"/>
      <w:lvlText w:val="•"/>
      <w:lvlJc w:val="left"/>
      <w:pPr>
        <w:ind w:left="3912" w:hanging="244"/>
      </w:pPr>
      <w:rPr>
        <w:rFonts w:hint="default"/>
        <w:lang w:val="ca-ES" w:eastAsia="en-US" w:bidi="ar-SA"/>
      </w:rPr>
    </w:lvl>
    <w:lvl w:ilvl="5" w:tplc="1400B744">
      <w:numFmt w:val="bullet"/>
      <w:lvlText w:val="•"/>
      <w:lvlJc w:val="left"/>
      <w:pPr>
        <w:ind w:left="4860" w:hanging="244"/>
      </w:pPr>
      <w:rPr>
        <w:rFonts w:hint="default"/>
        <w:lang w:val="ca-ES" w:eastAsia="en-US" w:bidi="ar-SA"/>
      </w:rPr>
    </w:lvl>
    <w:lvl w:ilvl="6" w:tplc="4712E4EC">
      <w:numFmt w:val="bullet"/>
      <w:lvlText w:val="•"/>
      <w:lvlJc w:val="left"/>
      <w:pPr>
        <w:ind w:left="5808" w:hanging="244"/>
      </w:pPr>
      <w:rPr>
        <w:rFonts w:hint="default"/>
        <w:lang w:val="ca-ES" w:eastAsia="en-US" w:bidi="ar-SA"/>
      </w:rPr>
    </w:lvl>
    <w:lvl w:ilvl="7" w:tplc="D374B16C">
      <w:numFmt w:val="bullet"/>
      <w:lvlText w:val="•"/>
      <w:lvlJc w:val="left"/>
      <w:pPr>
        <w:ind w:left="6756" w:hanging="244"/>
      </w:pPr>
      <w:rPr>
        <w:rFonts w:hint="default"/>
        <w:lang w:val="ca-ES" w:eastAsia="en-US" w:bidi="ar-SA"/>
      </w:rPr>
    </w:lvl>
    <w:lvl w:ilvl="8" w:tplc="22461AD2">
      <w:numFmt w:val="bullet"/>
      <w:lvlText w:val="•"/>
      <w:lvlJc w:val="left"/>
      <w:pPr>
        <w:ind w:left="7704" w:hanging="244"/>
      </w:pPr>
      <w:rPr>
        <w:rFonts w:hint="default"/>
        <w:lang w:val="ca-ES" w:eastAsia="en-US" w:bidi="ar-SA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434F"/>
    <w:rsid w:val="003A4142"/>
    <w:rsid w:val="003B4C83"/>
    <w:rsid w:val="00633A50"/>
    <w:rsid w:val="00B44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013F97-DB36-4E82-B317-554BDBF95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ca-ES"/>
    </w:rPr>
  </w:style>
  <w:style w:type="paragraph" w:styleId="Ttulo1">
    <w:name w:val="heading 1"/>
    <w:basedOn w:val="Normal"/>
    <w:uiPriority w:val="1"/>
    <w:qFormat/>
    <w:pPr>
      <w:ind w:left="120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1"/>
    <w:qFormat/>
    <w:pPr>
      <w:ind w:left="120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tulo3">
    <w:name w:val="heading 3"/>
    <w:basedOn w:val="Normal"/>
    <w:uiPriority w:val="1"/>
    <w:qFormat/>
    <w:pPr>
      <w:ind w:left="120"/>
      <w:outlineLvl w:val="2"/>
    </w:pPr>
    <w:rPr>
      <w:rFonts w:ascii="Arial" w:eastAsia="Arial" w:hAnsi="Arial" w:cs="Arial"/>
      <w:b/>
      <w:bCs/>
      <w:sz w:val="20"/>
      <w:szCs w:val="20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120" w:right="118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line="187" w:lineRule="exac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1951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Trias P Joan URBANISME</dc:creator>
  <cp:lastModifiedBy>Trias P Joan URBANISME</cp:lastModifiedBy>
  <cp:revision>2</cp:revision>
  <dcterms:created xsi:type="dcterms:W3CDTF">2024-01-22T08:41:00Z</dcterms:created>
  <dcterms:modified xsi:type="dcterms:W3CDTF">2024-01-22T08:41:00Z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2024-01-17T00:00:00Z</vt:filetime>
  </property>
  <property fmtid="{D5CDD505-2E9C-101B-9397-08002B2CF9AE}" pid="3" name="LastSaved">
    <vt:filetime>2024-01-22T00:00:00Z</vt:filetime>
  </property>
  <property fmtid="{D5CDD505-2E9C-101B-9397-08002B2CF9AE}" pid="4" name="Producer">
    <vt:lpwstr>Aspose.Words for Java 21.4.0; modified using OpenPDF 1.3.27</vt:lpwstr>
  </property>
</Properties>
</file>