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A51" w:rsidRDefault="00605918" w:rsidP="00317A51">
      <w:pPr>
        <w:pStyle w:val="Encabezado"/>
        <w:tabs>
          <w:tab w:val="left" w:pos="3620"/>
          <w:tab w:val="left" w:pos="6335"/>
        </w:tabs>
        <w:ind w:firstLine="0"/>
        <w:jc w:val="left"/>
        <w:rPr>
          <w:rFonts w:cs="Arial"/>
          <w:bCs/>
          <w:sz w:val="20"/>
        </w:rPr>
      </w:pPr>
      <w:r>
        <w:rPr>
          <w:rFonts w:cs="Arial"/>
          <w:bCs/>
          <w:vanish/>
          <w:color w:val="C0C0C0"/>
          <w:sz w:val="20"/>
        </w:rPr>
        <w:t>BEGINBODY_ANNEX2</w:t>
      </w:r>
    </w:p>
    <w:p w:rsidR="00E61033" w:rsidRDefault="00E61033" w:rsidP="00E61033">
      <w:pPr>
        <w:pStyle w:val="Textoindependiente3"/>
        <w:rPr>
          <w:rFonts w:ascii="Arial" w:hAnsi="Arial" w:cs="Arial"/>
          <w:bCs/>
          <w:spacing w:val="-2"/>
          <w:sz w:val="22"/>
        </w:rPr>
      </w:pPr>
      <w:r>
        <w:rPr>
          <w:rFonts w:ascii="Arial" w:hAnsi="Arial" w:cs="Arial"/>
          <w:bCs/>
          <w:spacing w:val="-2"/>
          <w:sz w:val="22"/>
        </w:rPr>
        <w:t>ANNEX 2</w:t>
      </w:r>
    </w:p>
    <w:p w:rsidR="00E61033" w:rsidRDefault="00E61033" w:rsidP="00E61033">
      <w:pPr>
        <w:pStyle w:val="Textoindependiente3"/>
        <w:rPr>
          <w:rFonts w:ascii="Arial" w:hAnsi="Arial" w:cs="Arial"/>
          <w:bCs/>
          <w:spacing w:val="-2"/>
          <w:sz w:val="22"/>
        </w:rPr>
      </w:pPr>
    </w:p>
    <w:p w:rsidR="00E61033" w:rsidRDefault="00E61033" w:rsidP="00E61033">
      <w:pPr>
        <w:pStyle w:val="Textoindependiente3"/>
        <w:rPr>
          <w:rFonts w:ascii="Arial" w:hAnsi="Arial" w:cs="Arial"/>
          <w:bCs/>
          <w:color w:val="0070C0"/>
          <w:spacing w:val="-2"/>
          <w:sz w:val="20"/>
          <w:u w:val="none"/>
          <w:lang w:val="es-ES"/>
        </w:rPr>
      </w:pPr>
      <w:r>
        <w:rPr>
          <w:rFonts w:ascii="Arial" w:hAnsi="Arial" w:cs="Arial"/>
          <w:bCs/>
          <w:caps/>
          <w:spacing w:val="-2"/>
          <w:sz w:val="20"/>
          <w:u w:val="none"/>
        </w:rPr>
        <w:t>Model DE DESGLOSSAMENT DEL PRESSUPOST BASE DE LICITACIÓ</w:t>
      </w:r>
      <w:r>
        <w:rPr>
          <w:rFonts w:ascii="Arial" w:hAnsi="Arial" w:cs="Arial"/>
          <w:bCs/>
          <w:caps/>
          <w:spacing w:val="-2"/>
          <w:sz w:val="20"/>
          <w:u w:val="none"/>
          <w:lang w:val="es-ES"/>
        </w:rPr>
        <w:t xml:space="preserve"> </w:t>
      </w:r>
    </w:p>
    <w:p w:rsidR="00E61033" w:rsidRDefault="00E61033" w:rsidP="00E61033">
      <w:pPr>
        <w:pStyle w:val="Textoindependiente3"/>
        <w:rPr>
          <w:rFonts w:ascii="Arial" w:hAnsi="Arial" w:cs="Arial"/>
          <w:bCs/>
          <w:caps/>
          <w:spacing w:val="-2"/>
          <w:sz w:val="20"/>
          <w:u w:val="none"/>
        </w:rPr>
      </w:pPr>
    </w:p>
    <w:p w:rsidR="00E61033" w:rsidRPr="0019125D" w:rsidRDefault="00E61033" w:rsidP="00E61033">
      <w:pPr>
        <w:pStyle w:val="Textoindependiente3"/>
        <w:rPr>
          <w:b w:val="0"/>
          <w:spacing w:val="-2"/>
          <w:sz w:val="20"/>
          <w:u w:val="none"/>
          <w:lang w:eastAsia="ca-ES"/>
        </w:rPr>
      </w:pPr>
      <w:r w:rsidRPr="00B0385E">
        <w:rPr>
          <w:rFonts w:ascii="Arial" w:hAnsi="Arial" w:cs="Arial"/>
          <w:b w:val="0"/>
          <w:bCs/>
          <w:spacing w:val="-2"/>
          <w:sz w:val="20"/>
          <w:u w:val="none"/>
        </w:rPr>
        <w:t>En relació al pressupost ba</w:t>
      </w:r>
      <w:r>
        <w:rPr>
          <w:rFonts w:ascii="Arial" w:hAnsi="Arial" w:cs="Arial"/>
          <w:b w:val="0"/>
          <w:bCs/>
          <w:spacing w:val="-2"/>
          <w:sz w:val="20"/>
          <w:u w:val="none"/>
        </w:rPr>
        <w:t xml:space="preserve">se de licitació del contracte d’obres </w:t>
      </w:r>
      <w:r w:rsidRPr="00B0385E">
        <w:rPr>
          <w:rFonts w:ascii="Arial" w:hAnsi="Arial" w:cs="Arial"/>
          <w:b w:val="0"/>
          <w:bCs/>
          <w:spacing w:val="-2"/>
          <w:sz w:val="20"/>
          <w:u w:val="none"/>
        </w:rPr>
        <w:t xml:space="preserve">anomenat </w:t>
      </w:r>
      <w:r w:rsidRPr="003C7BC8">
        <w:rPr>
          <w:rFonts w:ascii="Arial" w:hAnsi="Arial" w:cs="Arial"/>
          <w:bCs/>
          <w:spacing w:val="-2"/>
          <w:sz w:val="20"/>
          <w:u w:val="none"/>
        </w:rPr>
        <w:t>“</w:t>
      </w:r>
      <w:r w:rsidRPr="002B1612">
        <w:rPr>
          <w:rFonts w:ascii="Arial" w:hAnsi="Arial" w:cs="Arial"/>
          <w:bCs/>
          <w:spacing w:val="-2"/>
          <w:sz w:val="20"/>
          <w:u w:val="none"/>
        </w:rPr>
        <w:t>RENOVACIÓ DE PINTURA I REVESTIMENTS ESCOLA CONCÒRDIA”</w:t>
      </w:r>
      <w:r w:rsidRPr="00B0385E">
        <w:rPr>
          <w:rFonts w:ascii="Arial" w:hAnsi="Arial" w:cs="Arial"/>
          <w:b w:val="0"/>
          <w:bCs/>
          <w:spacing w:val="-2"/>
          <w:sz w:val="20"/>
          <w:u w:val="none"/>
        </w:rPr>
        <w:t xml:space="preserve">, es fa constar que el desglossament </w:t>
      </w:r>
      <w:r>
        <w:rPr>
          <w:rFonts w:ascii="Arial" w:hAnsi="Arial" w:cs="Arial"/>
          <w:b w:val="0"/>
          <w:bCs/>
          <w:spacing w:val="-2"/>
          <w:sz w:val="20"/>
          <w:u w:val="none"/>
        </w:rPr>
        <w:t xml:space="preserve">és el que a continuació es detalla, en </w:t>
      </w:r>
      <w:r w:rsidRPr="00444023">
        <w:rPr>
          <w:rFonts w:ascii="Arial" w:hAnsi="Arial" w:cs="Arial"/>
          <w:b w:val="0"/>
          <w:bCs/>
          <w:spacing w:val="-2"/>
          <w:sz w:val="20"/>
          <w:u w:val="none"/>
        </w:rPr>
        <w:t xml:space="preserve">compliment de la previsió establerta a l’article 100 de la Llei </w:t>
      </w:r>
      <w:r w:rsidRPr="00444023">
        <w:rPr>
          <w:rFonts w:ascii="Arial" w:hAnsi="Arial" w:cs="Arial"/>
          <w:b w:val="0"/>
          <w:sz w:val="20"/>
          <w:u w:val="none"/>
        </w:rPr>
        <w:t xml:space="preserve">9/2017, de 8 de novembre, de contractes del sector públic, per la qual es transposen a l’ordenament jurídic espanyol les Directives del Parlament Europeu i del Consell 2014/23/UE i 2014/24/UE, de 26 de febrer, i prenent </w:t>
      </w:r>
      <w:r>
        <w:rPr>
          <w:rFonts w:ascii="Arial" w:hAnsi="Arial" w:cs="Arial"/>
          <w:b w:val="0"/>
          <w:sz w:val="20"/>
          <w:u w:val="none"/>
        </w:rPr>
        <w:t xml:space="preserve">com a referència </w:t>
      </w:r>
      <w:r w:rsidRPr="0019125D">
        <w:rPr>
          <w:rFonts w:ascii="Arial" w:hAnsi="Arial" w:cs="Arial"/>
          <w:b w:val="0"/>
          <w:sz w:val="20"/>
          <w:u w:val="none"/>
        </w:rPr>
        <w:t xml:space="preserve">el Banc de Preus BEDEC 2023 de l’ITEC, àmbit de preus de Barcelona, àmbit de plecs Catalunya, amb tipus d'actuació de Rehabilitació. Els preus són indicats amb cost directe (mà d’obra, materials, maquinària i despeses auxiliars) més un coeficient de despeses indirectes, recollits </w:t>
      </w:r>
      <w:r>
        <w:rPr>
          <w:rFonts w:ascii="Arial" w:hAnsi="Arial" w:cs="Arial"/>
          <w:b w:val="0"/>
          <w:sz w:val="20"/>
          <w:u w:val="none"/>
        </w:rPr>
        <w:t>a</w:t>
      </w:r>
      <w:r w:rsidRPr="0019125D">
        <w:rPr>
          <w:rFonts w:ascii="Arial" w:hAnsi="Arial" w:cs="Arial"/>
          <w:b w:val="0"/>
          <w:sz w:val="20"/>
          <w:u w:val="none"/>
        </w:rPr>
        <w:t xml:space="preserve"> l’apartat corresponent del projecte d’obres. </w:t>
      </w:r>
    </w:p>
    <w:p w:rsidR="00E61033" w:rsidRDefault="00E61033" w:rsidP="00E61033">
      <w:pPr>
        <w:pStyle w:val="Textoindependiente3"/>
        <w:rPr>
          <w:rFonts w:ascii="Arial" w:hAnsi="Arial" w:cs="Arial"/>
          <w:b w:val="0"/>
          <w:sz w:val="20"/>
          <w:u w:val="none"/>
        </w:rPr>
      </w:pPr>
    </w:p>
    <w:p w:rsidR="00E61033" w:rsidRPr="00444023" w:rsidRDefault="00E61033" w:rsidP="00E61033">
      <w:pPr>
        <w:rPr>
          <w:rFonts w:cs="Arial"/>
        </w:rPr>
      </w:pPr>
      <w:r w:rsidRPr="00444023">
        <w:rPr>
          <w:rFonts w:cs="Arial"/>
        </w:rPr>
        <w:t xml:space="preserve">El valor estimat del contracte és de </w:t>
      </w:r>
      <w:r w:rsidRPr="00F123CC">
        <w:rPr>
          <w:rFonts w:cs="Arial"/>
        </w:rPr>
        <w:t>307.360,46 €</w:t>
      </w:r>
      <w:r>
        <w:rPr>
          <w:rFonts w:cs="Arial"/>
        </w:rPr>
        <w:t xml:space="preserve"> </w:t>
      </w:r>
      <w:r w:rsidRPr="00444023">
        <w:rPr>
          <w:rFonts w:cs="Arial"/>
        </w:rPr>
        <w:t xml:space="preserve">que, amb el 21% d’IVA, </w:t>
      </w:r>
      <w:r>
        <w:rPr>
          <w:rFonts w:cs="Arial"/>
        </w:rPr>
        <w:t xml:space="preserve">de </w:t>
      </w:r>
      <w:r w:rsidRPr="00F123CC">
        <w:rPr>
          <w:rFonts w:cs="Arial"/>
        </w:rPr>
        <w:t xml:space="preserve">64.545,70 </w:t>
      </w:r>
      <w:r w:rsidRPr="0052036E">
        <w:rPr>
          <w:rFonts w:cs="Arial"/>
        </w:rPr>
        <w:t>€</w:t>
      </w:r>
      <w:r w:rsidRPr="00444023">
        <w:rPr>
          <w:rFonts w:cs="Arial"/>
        </w:rPr>
        <w:t xml:space="preserve">, resulta un pressupost base de licitació </w:t>
      </w:r>
      <w:r w:rsidRPr="0052036E">
        <w:rPr>
          <w:rFonts w:cs="Arial"/>
        </w:rPr>
        <w:t xml:space="preserve">de </w:t>
      </w:r>
      <w:r w:rsidRPr="00F123CC">
        <w:rPr>
          <w:rFonts w:cs="Arial"/>
          <w:b/>
        </w:rPr>
        <w:t xml:space="preserve">371.906,16 </w:t>
      </w:r>
      <w:r w:rsidRPr="00981502">
        <w:rPr>
          <w:rFonts w:cs="Arial"/>
          <w:b/>
        </w:rPr>
        <w:t xml:space="preserve"> €</w:t>
      </w:r>
      <w:r w:rsidRPr="0052036E">
        <w:rPr>
          <w:rFonts w:cs="Arial"/>
        </w:rPr>
        <w:t xml:space="preserve"> (</w:t>
      </w:r>
      <w:r w:rsidRPr="00444023">
        <w:rPr>
          <w:rFonts w:cs="Arial"/>
        </w:rPr>
        <w:t>IVA inclòs), segons el desglossament següent:</w:t>
      </w:r>
    </w:p>
    <w:p w:rsidR="00E61033" w:rsidRDefault="00E61033" w:rsidP="00E61033">
      <w:pPr>
        <w:pStyle w:val="Textoindependiente3"/>
        <w:rPr>
          <w:rFonts w:ascii="Arial" w:hAnsi="Arial" w:cs="Arial"/>
          <w:b w:val="0"/>
          <w:sz w:val="20"/>
          <w:szCs w:val="24"/>
          <w:u w:val="none"/>
        </w:rPr>
      </w:pPr>
    </w:p>
    <w:tbl>
      <w:tblPr>
        <w:tblW w:w="852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0"/>
        <w:gridCol w:w="1928"/>
        <w:gridCol w:w="660"/>
        <w:gridCol w:w="1907"/>
        <w:gridCol w:w="705"/>
        <w:gridCol w:w="2638"/>
      </w:tblGrid>
      <w:tr w:rsidR="00E61033" w:rsidRPr="00F123CC" w:rsidTr="00777515">
        <w:trPr>
          <w:trHeight w:val="910"/>
        </w:trPr>
        <w:tc>
          <w:tcPr>
            <w:tcW w:w="2618" w:type="dxa"/>
            <w:gridSpan w:val="2"/>
            <w:vAlign w:val="center"/>
          </w:tcPr>
          <w:p w:rsidR="00E61033" w:rsidRPr="00F123CC" w:rsidRDefault="00E61033" w:rsidP="009A6A5C">
            <w:pPr>
              <w:jc w:val="center"/>
              <w:rPr>
                <w:rFonts w:cs="Arial"/>
                <w:sz w:val="18"/>
                <w:szCs w:val="18"/>
              </w:rPr>
            </w:pPr>
            <w:r w:rsidRPr="00F123CC">
              <w:rPr>
                <w:rFonts w:cs="Arial"/>
                <w:sz w:val="18"/>
                <w:szCs w:val="18"/>
              </w:rPr>
              <w:t>Import</w:t>
            </w:r>
          </w:p>
          <w:p w:rsidR="00E61033" w:rsidRPr="00F123CC" w:rsidRDefault="00E61033" w:rsidP="009A6A5C">
            <w:pPr>
              <w:jc w:val="center"/>
              <w:rPr>
                <w:rFonts w:cs="Arial"/>
                <w:sz w:val="18"/>
                <w:szCs w:val="18"/>
              </w:rPr>
            </w:pPr>
          </w:p>
        </w:tc>
        <w:tc>
          <w:tcPr>
            <w:tcW w:w="2567" w:type="dxa"/>
            <w:gridSpan w:val="2"/>
            <w:vAlign w:val="center"/>
          </w:tcPr>
          <w:p w:rsidR="00E61033" w:rsidRPr="00F123CC" w:rsidRDefault="00E61033" w:rsidP="009A6A5C">
            <w:pPr>
              <w:jc w:val="center"/>
              <w:rPr>
                <w:rFonts w:cs="Arial"/>
                <w:sz w:val="18"/>
                <w:szCs w:val="18"/>
              </w:rPr>
            </w:pPr>
            <w:r w:rsidRPr="00F123CC">
              <w:rPr>
                <w:rFonts w:cs="Arial"/>
                <w:sz w:val="18"/>
                <w:szCs w:val="18"/>
              </w:rPr>
              <w:t>Tipus  d’IVA aplicable: 21 %</w:t>
            </w:r>
          </w:p>
          <w:p w:rsidR="00E61033" w:rsidRPr="00F123CC" w:rsidRDefault="00E61033" w:rsidP="009A6A5C">
            <w:pPr>
              <w:jc w:val="center"/>
              <w:rPr>
                <w:rFonts w:cs="Arial"/>
                <w:sz w:val="18"/>
                <w:szCs w:val="18"/>
              </w:rPr>
            </w:pPr>
            <w:r w:rsidRPr="00F123CC">
              <w:rPr>
                <w:rFonts w:cs="Arial"/>
                <w:sz w:val="18"/>
                <w:szCs w:val="18"/>
              </w:rPr>
              <w:t>Import  IVA</w:t>
            </w:r>
          </w:p>
        </w:tc>
        <w:tc>
          <w:tcPr>
            <w:tcW w:w="3343" w:type="dxa"/>
            <w:gridSpan w:val="2"/>
            <w:vAlign w:val="center"/>
          </w:tcPr>
          <w:p w:rsidR="00E61033" w:rsidRPr="00F123CC" w:rsidRDefault="00E61033" w:rsidP="009A6A5C">
            <w:pPr>
              <w:jc w:val="center"/>
              <w:rPr>
                <w:rFonts w:cs="Arial"/>
                <w:sz w:val="18"/>
                <w:szCs w:val="18"/>
              </w:rPr>
            </w:pPr>
          </w:p>
          <w:p w:rsidR="00E61033" w:rsidRPr="00F123CC" w:rsidRDefault="00E61033" w:rsidP="009A6A5C">
            <w:pPr>
              <w:jc w:val="center"/>
              <w:rPr>
                <w:rFonts w:cs="Arial"/>
                <w:sz w:val="18"/>
                <w:szCs w:val="18"/>
              </w:rPr>
            </w:pPr>
            <w:r w:rsidRPr="00F123CC">
              <w:rPr>
                <w:rFonts w:cs="Arial"/>
                <w:sz w:val="18"/>
                <w:szCs w:val="18"/>
              </w:rPr>
              <w:t>Pressupost de licitació</w:t>
            </w:r>
          </w:p>
          <w:p w:rsidR="00E61033" w:rsidRPr="00F123CC" w:rsidRDefault="00E61033" w:rsidP="009A6A5C">
            <w:pPr>
              <w:jc w:val="center"/>
              <w:rPr>
                <w:rFonts w:cs="Arial"/>
                <w:sz w:val="18"/>
                <w:szCs w:val="18"/>
              </w:rPr>
            </w:pPr>
            <w:r w:rsidRPr="00F123CC">
              <w:rPr>
                <w:rFonts w:cs="Arial"/>
                <w:sz w:val="18"/>
                <w:szCs w:val="18"/>
              </w:rPr>
              <w:t>( IVA inclòs)</w:t>
            </w:r>
          </w:p>
          <w:p w:rsidR="00E61033" w:rsidRPr="00F123CC" w:rsidRDefault="00E61033" w:rsidP="009A6A5C">
            <w:pPr>
              <w:jc w:val="center"/>
              <w:rPr>
                <w:rFonts w:cs="Arial"/>
                <w:sz w:val="18"/>
                <w:szCs w:val="18"/>
              </w:rPr>
            </w:pPr>
          </w:p>
        </w:tc>
      </w:tr>
      <w:tr w:rsidR="00E61033" w:rsidRPr="00F123CC" w:rsidTr="00777515">
        <w:trPr>
          <w:trHeight w:val="280"/>
        </w:trPr>
        <w:tc>
          <w:tcPr>
            <w:tcW w:w="690" w:type="dxa"/>
            <w:vAlign w:val="center"/>
          </w:tcPr>
          <w:p w:rsidR="00E61033" w:rsidRPr="00F123CC" w:rsidRDefault="00E61033" w:rsidP="009A6A5C">
            <w:pPr>
              <w:tabs>
                <w:tab w:val="center" w:pos="4153"/>
                <w:tab w:val="right" w:pos="8306"/>
              </w:tabs>
              <w:rPr>
                <w:rFonts w:cs="Arial"/>
                <w:bCs/>
                <w:sz w:val="18"/>
                <w:szCs w:val="18"/>
              </w:rPr>
            </w:pPr>
          </w:p>
        </w:tc>
        <w:tc>
          <w:tcPr>
            <w:tcW w:w="1928" w:type="dxa"/>
            <w:vAlign w:val="center"/>
          </w:tcPr>
          <w:p w:rsidR="00E61033" w:rsidRPr="00F123CC" w:rsidRDefault="00E61033" w:rsidP="009A6A5C">
            <w:pPr>
              <w:jc w:val="right"/>
              <w:rPr>
                <w:rFonts w:cs="Arial"/>
                <w:bCs/>
                <w:sz w:val="18"/>
                <w:szCs w:val="18"/>
              </w:rPr>
            </w:pPr>
            <w:r w:rsidRPr="00F123CC">
              <w:rPr>
                <w:rFonts w:cs="Arial"/>
                <w:sz w:val="18"/>
                <w:szCs w:val="18"/>
              </w:rPr>
              <w:t xml:space="preserve">307.360,46 </w:t>
            </w:r>
            <w:r w:rsidRPr="00F123CC">
              <w:rPr>
                <w:rFonts w:cs="Arial"/>
                <w:bCs/>
                <w:sz w:val="18"/>
                <w:szCs w:val="18"/>
              </w:rPr>
              <w:t>€</w:t>
            </w:r>
          </w:p>
        </w:tc>
        <w:tc>
          <w:tcPr>
            <w:tcW w:w="660" w:type="dxa"/>
            <w:vAlign w:val="center"/>
          </w:tcPr>
          <w:p w:rsidR="00E61033" w:rsidRPr="00F123CC" w:rsidRDefault="00E61033" w:rsidP="009A6A5C">
            <w:pPr>
              <w:tabs>
                <w:tab w:val="center" w:pos="4153"/>
                <w:tab w:val="right" w:pos="8306"/>
              </w:tabs>
              <w:rPr>
                <w:rFonts w:cs="Arial"/>
                <w:bCs/>
                <w:sz w:val="18"/>
                <w:szCs w:val="18"/>
              </w:rPr>
            </w:pPr>
          </w:p>
        </w:tc>
        <w:tc>
          <w:tcPr>
            <w:tcW w:w="1906" w:type="dxa"/>
            <w:vAlign w:val="center"/>
          </w:tcPr>
          <w:p w:rsidR="00E61033" w:rsidRPr="00F123CC" w:rsidRDefault="00E61033" w:rsidP="009A6A5C">
            <w:pPr>
              <w:jc w:val="right"/>
              <w:rPr>
                <w:rFonts w:cs="Arial"/>
                <w:bCs/>
                <w:sz w:val="18"/>
                <w:szCs w:val="18"/>
              </w:rPr>
            </w:pPr>
            <w:r w:rsidRPr="00F123CC">
              <w:rPr>
                <w:rFonts w:cs="Arial"/>
                <w:sz w:val="18"/>
                <w:szCs w:val="18"/>
              </w:rPr>
              <w:t xml:space="preserve">64.545,70  </w:t>
            </w:r>
            <w:r w:rsidRPr="00F123CC">
              <w:rPr>
                <w:rFonts w:cs="Arial"/>
                <w:bCs/>
                <w:sz w:val="18"/>
                <w:szCs w:val="18"/>
              </w:rPr>
              <w:t>€</w:t>
            </w:r>
          </w:p>
        </w:tc>
        <w:tc>
          <w:tcPr>
            <w:tcW w:w="705" w:type="dxa"/>
            <w:vAlign w:val="center"/>
          </w:tcPr>
          <w:p w:rsidR="00E61033" w:rsidRPr="00F123CC" w:rsidRDefault="00E61033" w:rsidP="009A6A5C">
            <w:pPr>
              <w:tabs>
                <w:tab w:val="center" w:pos="4153"/>
                <w:tab w:val="right" w:pos="8306"/>
              </w:tabs>
              <w:rPr>
                <w:rFonts w:cs="Arial"/>
                <w:bCs/>
                <w:sz w:val="18"/>
                <w:szCs w:val="18"/>
              </w:rPr>
            </w:pPr>
          </w:p>
        </w:tc>
        <w:tc>
          <w:tcPr>
            <w:tcW w:w="2638" w:type="dxa"/>
            <w:vAlign w:val="center"/>
          </w:tcPr>
          <w:p w:rsidR="00E61033" w:rsidRPr="00F123CC" w:rsidRDefault="00E61033" w:rsidP="009A6A5C">
            <w:pPr>
              <w:jc w:val="right"/>
              <w:rPr>
                <w:rFonts w:cs="Arial"/>
                <w:sz w:val="18"/>
                <w:szCs w:val="18"/>
              </w:rPr>
            </w:pPr>
            <w:r w:rsidRPr="00F123CC">
              <w:rPr>
                <w:rFonts w:cs="Arial"/>
                <w:sz w:val="18"/>
                <w:szCs w:val="18"/>
              </w:rPr>
              <w:t>371.906,16  €</w:t>
            </w:r>
          </w:p>
        </w:tc>
        <w:bookmarkStart w:id="0" w:name="_GoBack"/>
        <w:bookmarkEnd w:id="0"/>
      </w:tr>
    </w:tbl>
    <w:p w:rsidR="00E61033" w:rsidRPr="00F123CC" w:rsidRDefault="00E61033" w:rsidP="00E61033">
      <w:pPr>
        <w:rPr>
          <w:rFonts w:cs="Arial"/>
          <w:b/>
          <w:bCs/>
          <w:sz w:val="18"/>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30"/>
        <w:gridCol w:w="3077"/>
      </w:tblGrid>
      <w:tr w:rsidR="00E61033" w:rsidRPr="00F123CC" w:rsidTr="009A6A5C">
        <w:trPr>
          <w:trHeight w:val="180"/>
        </w:trPr>
        <w:tc>
          <w:tcPr>
            <w:tcW w:w="5430" w:type="dxa"/>
            <w:vAlign w:val="center"/>
          </w:tcPr>
          <w:p w:rsidR="00E61033" w:rsidRPr="00F123CC" w:rsidRDefault="00E61033" w:rsidP="009A6A5C">
            <w:pPr>
              <w:spacing w:line="360" w:lineRule="auto"/>
              <w:rPr>
                <w:rFonts w:cs="Arial"/>
                <w:sz w:val="18"/>
              </w:rPr>
            </w:pPr>
          </w:p>
        </w:tc>
        <w:tc>
          <w:tcPr>
            <w:tcW w:w="3077" w:type="dxa"/>
            <w:vAlign w:val="center"/>
          </w:tcPr>
          <w:p w:rsidR="00E61033" w:rsidRPr="00F123CC" w:rsidRDefault="00E61033" w:rsidP="009A6A5C">
            <w:pPr>
              <w:spacing w:line="360" w:lineRule="auto"/>
              <w:jc w:val="right"/>
              <w:rPr>
                <w:rFonts w:cs="Arial"/>
                <w:sz w:val="18"/>
              </w:rPr>
            </w:pPr>
            <w:r w:rsidRPr="00F123CC">
              <w:rPr>
                <w:rFonts w:cs="Arial"/>
                <w:sz w:val="18"/>
              </w:rPr>
              <w:t>Pressupost d’Execució Material</w:t>
            </w:r>
          </w:p>
        </w:tc>
      </w:tr>
      <w:tr w:rsidR="00E61033" w:rsidRPr="00F123CC" w:rsidTr="009A6A5C">
        <w:trPr>
          <w:trHeight w:val="180"/>
        </w:trPr>
        <w:tc>
          <w:tcPr>
            <w:tcW w:w="5430" w:type="dxa"/>
            <w:vAlign w:val="center"/>
          </w:tcPr>
          <w:p w:rsidR="00E61033" w:rsidRPr="00F123CC" w:rsidRDefault="00E61033" w:rsidP="009A6A5C">
            <w:pPr>
              <w:spacing w:line="360" w:lineRule="auto"/>
              <w:rPr>
                <w:rFonts w:cs="Arial"/>
                <w:sz w:val="18"/>
              </w:rPr>
            </w:pPr>
            <w:r w:rsidRPr="00F123CC">
              <w:rPr>
                <w:rFonts w:cs="Arial"/>
                <w:sz w:val="18"/>
              </w:rPr>
              <w:t>EDIFICI EDUCATIU I GIMNÀS, PINTURA I REVESTIMENTS</w:t>
            </w:r>
          </w:p>
        </w:tc>
        <w:tc>
          <w:tcPr>
            <w:tcW w:w="3077" w:type="dxa"/>
            <w:vAlign w:val="center"/>
          </w:tcPr>
          <w:p w:rsidR="00E61033" w:rsidRPr="00F123CC" w:rsidRDefault="00E61033" w:rsidP="009A6A5C">
            <w:pPr>
              <w:spacing w:line="360" w:lineRule="auto"/>
              <w:jc w:val="right"/>
              <w:rPr>
                <w:rFonts w:cs="Arial"/>
                <w:sz w:val="18"/>
                <w:szCs w:val="18"/>
              </w:rPr>
            </w:pPr>
          </w:p>
        </w:tc>
      </w:tr>
      <w:tr w:rsidR="00E61033" w:rsidRPr="00F123CC" w:rsidTr="009A6A5C">
        <w:trPr>
          <w:trHeight w:val="180"/>
        </w:trPr>
        <w:tc>
          <w:tcPr>
            <w:tcW w:w="5430" w:type="dxa"/>
            <w:vAlign w:val="center"/>
          </w:tcPr>
          <w:p w:rsidR="00E61033" w:rsidRPr="00F123CC" w:rsidRDefault="00E61033" w:rsidP="009A6A5C">
            <w:pPr>
              <w:spacing w:line="360" w:lineRule="auto"/>
              <w:rPr>
                <w:rFonts w:cs="Arial"/>
                <w:sz w:val="18"/>
              </w:rPr>
            </w:pPr>
            <w:r w:rsidRPr="00F123CC">
              <w:rPr>
                <w:rFonts w:cs="Arial"/>
                <w:sz w:val="18"/>
              </w:rPr>
              <w:t>Exteriors</w:t>
            </w:r>
          </w:p>
        </w:tc>
        <w:tc>
          <w:tcPr>
            <w:tcW w:w="3077" w:type="dxa"/>
            <w:vAlign w:val="center"/>
          </w:tcPr>
          <w:p w:rsidR="00E61033" w:rsidRPr="00F123CC" w:rsidRDefault="00E61033" w:rsidP="009A6A5C">
            <w:pPr>
              <w:spacing w:line="360" w:lineRule="auto"/>
              <w:jc w:val="right"/>
              <w:rPr>
                <w:rFonts w:cs="Arial"/>
                <w:sz w:val="18"/>
                <w:szCs w:val="18"/>
              </w:rPr>
            </w:pPr>
            <w:r w:rsidRPr="00F123CC">
              <w:rPr>
                <w:rFonts w:cs="Arial"/>
                <w:sz w:val="18"/>
                <w:szCs w:val="18"/>
              </w:rPr>
              <w:t>117.211,34 €</w:t>
            </w:r>
          </w:p>
        </w:tc>
      </w:tr>
      <w:tr w:rsidR="00E61033" w:rsidRPr="00F123CC" w:rsidTr="009A6A5C">
        <w:trPr>
          <w:trHeight w:val="180"/>
        </w:trPr>
        <w:tc>
          <w:tcPr>
            <w:tcW w:w="5430" w:type="dxa"/>
            <w:vAlign w:val="center"/>
          </w:tcPr>
          <w:p w:rsidR="00E61033" w:rsidRPr="00F123CC" w:rsidRDefault="00E61033" w:rsidP="009A6A5C">
            <w:pPr>
              <w:spacing w:line="360" w:lineRule="auto"/>
              <w:rPr>
                <w:rFonts w:cs="Arial"/>
                <w:sz w:val="18"/>
              </w:rPr>
            </w:pPr>
            <w:r w:rsidRPr="00F123CC">
              <w:rPr>
                <w:rFonts w:cs="Arial"/>
                <w:sz w:val="18"/>
              </w:rPr>
              <w:t>Interiors</w:t>
            </w:r>
          </w:p>
        </w:tc>
        <w:tc>
          <w:tcPr>
            <w:tcW w:w="3077" w:type="dxa"/>
            <w:vAlign w:val="center"/>
          </w:tcPr>
          <w:p w:rsidR="00E61033" w:rsidRPr="00F123CC" w:rsidRDefault="00E61033" w:rsidP="009A6A5C">
            <w:pPr>
              <w:spacing w:line="360" w:lineRule="auto"/>
              <w:jc w:val="right"/>
              <w:rPr>
                <w:rFonts w:cs="Arial"/>
                <w:sz w:val="18"/>
                <w:szCs w:val="18"/>
              </w:rPr>
            </w:pPr>
            <w:r w:rsidRPr="00F123CC">
              <w:rPr>
                <w:rFonts w:cs="Arial"/>
                <w:sz w:val="18"/>
                <w:szCs w:val="18"/>
              </w:rPr>
              <w:t>120.835,93 €</w:t>
            </w:r>
          </w:p>
        </w:tc>
      </w:tr>
      <w:tr w:rsidR="00E61033" w:rsidRPr="00F123CC" w:rsidTr="009A6A5C">
        <w:trPr>
          <w:trHeight w:val="180"/>
        </w:trPr>
        <w:tc>
          <w:tcPr>
            <w:tcW w:w="5430" w:type="dxa"/>
            <w:vAlign w:val="center"/>
          </w:tcPr>
          <w:p w:rsidR="00E61033" w:rsidRPr="00F123CC" w:rsidRDefault="00E61033" w:rsidP="009A6A5C">
            <w:pPr>
              <w:spacing w:line="360" w:lineRule="auto"/>
              <w:rPr>
                <w:rFonts w:cs="Arial"/>
                <w:sz w:val="18"/>
              </w:rPr>
            </w:pPr>
            <w:r w:rsidRPr="00F123CC">
              <w:rPr>
                <w:rFonts w:cs="Arial"/>
                <w:sz w:val="18"/>
              </w:rPr>
              <w:t>URBANITZACIÓ, PINTURA I REVESTIMENTS</w:t>
            </w:r>
          </w:p>
        </w:tc>
        <w:tc>
          <w:tcPr>
            <w:tcW w:w="3077" w:type="dxa"/>
            <w:vAlign w:val="center"/>
          </w:tcPr>
          <w:p w:rsidR="00E61033" w:rsidRPr="00F123CC" w:rsidRDefault="00E61033" w:rsidP="009A6A5C">
            <w:pPr>
              <w:spacing w:line="360" w:lineRule="auto"/>
              <w:jc w:val="right"/>
              <w:rPr>
                <w:rFonts w:cs="Arial"/>
                <w:sz w:val="18"/>
                <w:szCs w:val="18"/>
              </w:rPr>
            </w:pPr>
            <w:r w:rsidRPr="00F123CC">
              <w:rPr>
                <w:rFonts w:cs="Arial"/>
                <w:sz w:val="18"/>
                <w:szCs w:val="18"/>
              </w:rPr>
              <w:t>12.738,83 €</w:t>
            </w:r>
          </w:p>
        </w:tc>
      </w:tr>
      <w:tr w:rsidR="00E61033" w:rsidRPr="00F123CC" w:rsidTr="009A6A5C">
        <w:trPr>
          <w:trHeight w:val="180"/>
        </w:trPr>
        <w:tc>
          <w:tcPr>
            <w:tcW w:w="5430" w:type="dxa"/>
            <w:vAlign w:val="center"/>
          </w:tcPr>
          <w:p w:rsidR="00E61033" w:rsidRPr="00F123CC" w:rsidRDefault="00E61033" w:rsidP="009A6A5C">
            <w:pPr>
              <w:spacing w:line="360" w:lineRule="auto"/>
              <w:rPr>
                <w:rFonts w:cs="Arial"/>
                <w:sz w:val="18"/>
              </w:rPr>
            </w:pPr>
            <w:r w:rsidRPr="00F123CC">
              <w:rPr>
                <w:rFonts w:cs="Arial"/>
                <w:sz w:val="18"/>
              </w:rPr>
              <w:t>SEGURETAT I SALUT</w:t>
            </w:r>
          </w:p>
        </w:tc>
        <w:tc>
          <w:tcPr>
            <w:tcW w:w="3077" w:type="dxa"/>
            <w:vAlign w:val="center"/>
          </w:tcPr>
          <w:p w:rsidR="00E61033" w:rsidRPr="00F123CC" w:rsidRDefault="00E61033" w:rsidP="009A6A5C">
            <w:pPr>
              <w:spacing w:line="360" w:lineRule="auto"/>
              <w:jc w:val="right"/>
              <w:rPr>
                <w:rFonts w:cs="Arial"/>
                <w:sz w:val="18"/>
                <w:szCs w:val="18"/>
              </w:rPr>
            </w:pPr>
            <w:r w:rsidRPr="00F123CC">
              <w:rPr>
                <w:rFonts w:cs="Arial"/>
                <w:sz w:val="18"/>
                <w:szCs w:val="18"/>
              </w:rPr>
              <w:t>7.500,00 €</w:t>
            </w:r>
          </w:p>
        </w:tc>
      </w:tr>
      <w:tr w:rsidR="00E61033" w:rsidRPr="00F123CC" w:rsidTr="009A6A5C">
        <w:trPr>
          <w:trHeight w:val="180"/>
        </w:trPr>
        <w:tc>
          <w:tcPr>
            <w:tcW w:w="5430" w:type="dxa"/>
            <w:vAlign w:val="center"/>
          </w:tcPr>
          <w:p w:rsidR="00E61033" w:rsidRPr="00F123CC" w:rsidRDefault="00E61033" w:rsidP="009A6A5C">
            <w:pPr>
              <w:spacing w:line="360" w:lineRule="auto"/>
              <w:jc w:val="right"/>
              <w:rPr>
                <w:rFonts w:cs="Arial"/>
                <w:b/>
                <w:sz w:val="18"/>
              </w:rPr>
            </w:pPr>
            <w:r w:rsidRPr="00F123CC">
              <w:rPr>
                <w:rFonts w:cs="Arial"/>
                <w:b/>
                <w:sz w:val="18"/>
              </w:rPr>
              <w:t>Total PEM</w:t>
            </w:r>
          </w:p>
        </w:tc>
        <w:tc>
          <w:tcPr>
            <w:tcW w:w="3077" w:type="dxa"/>
            <w:vAlign w:val="center"/>
          </w:tcPr>
          <w:p w:rsidR="00E61033" w:rsidRPr="00F123CC" w:rsidRDefault="00E61033" w:rsidP="009A6A5C">
            <w:pPr>
              <w:spacing w:line="360" w:lineRule="auto"/>
              <w:jc w:val="right"/>
              <w:rPr>
                <w:rFonts w:cs="Arial"/>
                <w:b/>
                <w:sz w:val="18"/>
              </w:rPr>
            </w:pPr>
            <w:r w:rsidRPr="00F123CC">
              <w:rPr>
                <w:rFonts w:cs="Arial"/>
                <w:b/>
                <w:sz w:val="18"/>
              </w:rPr>
              <w:t>258.286,10 €</w:t>
            </w:r>
          </w:p>
        </w:tc>
      </w:tr>
      <w:tr w:rsidR="00E61033" w:rsidRPr="00F123CC" w:rsidTr="009A6A5C">
        <w:trPr>
          <w:trHeight w:val="180"/>
        </w:trPr>
        <w:tc>
          <w:tcPr>
            <w:tcW w:w="5430" w:type="dxa"/>
            <w:vAlign w:val="center"/>
          </w:tcPr>
          <w:p w:rsidR="00E61033" w:rsidRPr="00F123CC" w:rsidRDefault="00E61033" w:rsidP="009A6A5C">
            <w:pPr>
              <w:spacing w:line="360" w:lineRule="auto"/>
              <w:jc w:val="right"/>
              <w:rPr>
                <w:rFonts w:cs="Arial"/>
                <w:sz w:val="18"/>
              </w:rPr>
            </w:pPr>
            <w:r w:rsidRPr="00F123CC">
              <w:rPr>
                <w:rFonts w:cs="Arial"/>
                <w:sz w:val="18"/>
              </w:rPr>
              <w:t>13% Despeses Generals</w:t>
            </w:r>
          </w:p>
        </w:tc>
        <w:tc>
          <w:tcPr>
            <w:tcW w:w="3077" w:type="dxa"/>
            <w:vAlign w:val="center"/>
          </w:tcPr>
          <w:p w:rsidR="00E61033" w:rsidRPr="00F123CC" w:rsidRDefault="00E61033" w:rsidP="009A6A5C">
            <w:pPr>
              <w:spacing w:line="360" w:lineRule="auto"/>
              <w:jc w:val="right"/>
              <w:rPr>
                <w:rFonts w:cs="Arial"/>
                <w:sz w:val="18"/>
              </w:rPr>
            </w:pPr>
            <w:r w:rsidRPr="00F123CC">
              <w:rPr>
                <w:rFonts w:cs="Arial"/>
                <w:sz w:val="18"/>
              </w:rPr>
              <w:t>33.577,19 €</w:t>
            </w:r>
          </w:p>
        </w:tc>
      </w:tr>
      <w:tr w:rsidR="00E61033" w:rsidRPr="00F123CC" w:rsidTr="009A6A5C">
        <w:trPr>
          <w:trHeight w:val="180"/>
        </w:trPr>
        <w:tc>
          <w:tcPr>
            <w:tcW w:w="5430" w:type="dxa"/>
            <w:vAlign w:val="center"/>
          </w:tcPr>
          <w:p w:rsidR="00E61033" w:rsidRPr="00F123CC" w:rsidRDefault="00E61033" w:rsidP="009A6A5C">
            <w:pPr>
              <w:spacing w:line="360" w:lineRule="auto"/>
              <w:jc w:val="right"/>
              <w:rPr>
                <w:rFonts w:cs="Arial"/>
                <w:sz w:val="18"/>
              </w:rPr>
            </w:pPr>
            <w:r w:rsidRPr="00F123CC">
              <w:rPr>
                <w:rFonts w:cs="Arial"/>
                <w:sz w:val="18"/>
              </w:rPr>
              <w:t>6% Benefici industrial</w:t>
            </w:r>
          </w:p>
        </w:tc>
        <w:tc>
          <w:tcPr>
            <w:tcW w:w="3077" w:type="dxa"/>
            <w:vAlign w:val="center"/>
          </w:tcPr>
          <w:p w:rsidR="00E61033" w:rsidRPr="00F123CC" w:rsidRDefault="00E61033" w:rsidP="009A6A5C">
            <w:pPr>
              <w:spacing w:line="360" w:lineRule="auto"/>
              <w:jc w:val="right"/>
              <w:rPr>
                <w:rFonts w:cs="Arial"/>
                <w:sz w:val="18"/>
              </w:rPr>
            </w:pPr>
            <w:r w:rsidRPr="00F123CC">
              <w:rPr>
                <w:rFonts w:cs="Arial"/>
                <w:sz w:val="18"/>
              </w:rPr>
              <w:t>15.497,17 €</w:t>
            </w:r>
          </w:p>
        </w:tc>
      </w:tr>
      <w:tr w:rsidR="00E61033" w:rsidRPr="00F123CC" w:rsidTr="009A6A5C">
        <w:trPr>
          <w:trHeight w:val="180"/>
        </w:trPr>
        <w:tc>
          <w:tcPr>
            <w:tcW w:w="5430" w:type="dxa"/>
            <w:vAlign w:val="center"/>
          </w:tcPr>
          <w:p w:rsidR="00E61033" w:rsidRPr="00F123CC" w:rsidRDefault="00E61033" w:rsidP="009A6A5C">
            <w:pPr>
              <w:spacing w:line="360" w:lineRule="auto"/>
              <w:jc w:val="right"/>
              <w:rPr>
                <w:rFonts w:cs="Arial"/>
                <w:b/>
                <w:sz w:val="18"/>
              </w:rPr>
            </w:pPr>
            <w:r w:rsidRPr="00F123CC">
              <w:rPr>
                <w:rFonts w:cs="Arial"/>
                <w:b/>
                <w:sz w:val="18"/>
              </w:rPr>
              <w:t>Subtotal</w:t>
            </w:r>
          </w:p>
        </w:tc>
        <w:tc>
          <w:tcPr>
            <w:tcW w:w="3077" w:type="dxa"/>
            <w:vAlign w:val="center"/>
          </w:tcPr>
          <w:p w:rsidR="00E61033" w:rsidRPr="00F123CC" w:rsidRDefault="00E61033" w:rsidP="009A6A5C">
            <w:pPr>
              <w:spacing w:line="360" w:lineRule="auto"/>
              <w:jc w:val="right"/>
              <w:rPr>
                <w:rFonts w:cs="Arial"/>
                <w:b/>
                <w:sz w:val="18"/>
              </w:rPr>
            </w:pPr>
            <w:r w:rsidRPr="00F123CC">
              <w:rPr>
                <w:rFonts w:cs="Arial"/>
                <w:b/>
                <w:sz w:val="18"/>
              </w:rPr>
              <w:t>307.360,46 €</w:t>
            </w:r>
          </w:p>
        </w:tc>
      </w:tr>
      <w:tr w:rsidR="00E61033" w:rsidRPr="00F123CC" w:rsidTr="009A6A5C">
        <w:trPr>
          <w:trHeight w:val="180"/>
        </w:trPr>
        <w:tc>
          <w:tcPr>
            <w:tcW w:w="5430" w:type="dxa"/>
            <w:vAlign w:val="center"/>
          </w:tcPr>
          <w:p w:rsidR="00E61033" w:rsidRPr="00F123CC" w:rsidRDefault="00E61033" w:rsidP="009A6A5C">
            <w:pPr>
              <w:spacing w:line="360" w:lineRule="auto"/>
              <w:jc w:val="right"/>
              <w:rPr>
                <w:rFonts w:cs="Arial"/>
                <w:sz w:val="18"/>
              </w:rPr>
            </w:pPr>
            <w:r w:rsidRPr="00F123CC">
              <w:rPr>
                <w:rFonts w:cs="Arial"/>
                <w:sz w:val="18"/>
              </w:rPr>
              <w:t>21% IVA</w:t>
            </w:r>
          </w:p>
        </w:tc>
        <w:tc>
          <w:tcPr>
            <w:tcW w:w="3077" w:type="dxa"/>
            <w:vAlign w:val="center"/>
          </w:tcPr>
          <w:p w:rsidR="00E61033" w:rsidRPr="00F123CC" w:rsidRDefault="00E61033" w:rsidP="009A6A5C">
            <w:pPr>
              <w:spacing w:line="360" w:lineRule="auto"/>
              <w:jc w:val="right"/>
              <w:rPr>
                <w:rFonts w:cs="Arial"/>
                <w:sz w:val="18"/>
              </w:rPr>
            </w:pPr>
            <w:r w:rsidRPr="00F123CC">
              <w:rPr>
                <w:rFonts w:cs="Arial"/>
                <w:sz w:val="18"/>
              </w:rPr>
              <w:t>64.545,70 €</w:t>
            </w:r>
          </w:p>
        </w:tc>
      </w:tr>
      <w:tr w:rsidR="00E61033" w:rsidRPr="00F123CC" w:rsidTr="009A6A5C">
        <w:trPr>
          <w:trHeight w:val="180"/>
        </w:trPr>
        <w:tc>
          <w:tcPr>
            <w:tcW w:w="5430" w:type="dxa"/>
            <w:vAlign w:val="center"/>
          </w:tcPr>
          <w:p w:rsidR="00E61033" w:rsidRPr="00F123CC" w:rsidRDefault="00E61033" w:rsidP="009A6A5C">
            <w:pPr>
              <w:spacing w:line="360" w:lineRule="auto"/>
              <w:jc w:val="right"/>
              <w:rPr>
                <w:rFonts w:cs="Arial"/>
                <w:b/>
                <w:sz w:val="18"/>
              </w:rPr>
            </w:pPr>
            <w:r w:rsidRPr="00F123CC">
              <w:rPr>
                <w:rFonts w:cs="Arial"/>
                <w:b/>
                <w:sz w:val="18"/>
              </w:rPr>
              <w:t>Total Pressupost per Contracte</w:t>
            </w:r>
          </w:p>
        </w:tc>
        <w:tc>
          <w:tcPr>
            <w:tcW w:w="3077" w:type="dxa"/>
            <w:vAlign w:val="center"/>
          </w:tcPr>
          <w:p w:rsidR="00E61033" w:rsidRPr="00F123CC" w:rsidRDefault="00E61033" w:rsidP="009A6A5C">
            <w:pPr>
              <w:spacing w:line="360" w:lineRule="auto"/>
              <w:jc w:val="right"/>
              <w:rPr>
                <w:rFonts w:cs="Arial"/>
                <w:b/>
                <w:sz w:val="18"/>
              </w:rPr>
            </w:pPr>
            <w:r w:rsidRPr="00F123CC">
              <w:rPr>
                <w:rFonts w:cs="Arial"/>
                <w:b/>
                <w:sz w:val="18"/>
              </w:rPr>
              <w:t>371.906,16 €</w:t>
            </w:r>
          </w:p>
        </w:tc>
      </w:tr>
    </w:tbl>
    <w:p w:rsidR="00E61033" w:rsidRPr="00F123CC" w:rsidRDefault="00E61033" w:rsidP="00E61033">
      <w:pPr>
        <w:spacing w:line="360" w:lineRule="auto"/>
        <w:rPr>
          <w:rFonts w:cs="Arial"/>
          <w:b/>
          <w:bCs/>
          <w:color w:val="FF0000"/>
          <w:sz w:val="18"/>
        </w:rPr>
      </w:pPr>
    </w:p>
    <w:p w:rsidR="00E61033" w:rsidRPr="009609C6" w:rsidRDefault="00E61033" w:rsidP="00E61033">
      <w:pPr>
        <w:rPr>
          <w:rFonts w:cs="Arial"/>
          <w:b/>
        </w:rPr>
      </w:pPr>
    </w:p>
    <w:p w:rsidR="00E61033" w:rsidRPr="00DD3E3C" w:rsidRDefault="00E61033" w:rsidP="00E61033">
      <w:pPr>
        <w:rPr>
          <w:rFonts w:cs="Arial"/>
        </w:rPr>
      </w:pPr>
    </w:p>
    <w:p w:rsidR="00E61033" w:rsidRPr="00D66302" w:rsidRDefault="00E61033" w:rsidP="00E61033"/>
    <w:p w:rsidR="00317A51" w:rsidRPr="00317A51" w:rsidRDefault="00605918" w:rsidP="00403A17">
      <w:pPr>
        <w:rPr>
          <w:rFonts w:ascii="Calibri" w:hAnsi="Calibri"/>
          <w:sz w:val="24"/>
        </w:rPr>
      </w:pPr>
      <w:r>
        <w:rPr>
          <w:rFonts w:cs="Arial"/>
          <w:bCs/>
          <w:vanish/>
          <w:color w:val="C0C0C0"/>
          <w:sz w:val="20"/>
        </w:rPr>
        <w:t>ENDBODY_ANNEX2</w:t>
      </w:r>
    </w:p>
    <w:sectPr w:rsidR="00317A51" w:rsidRPr="00317A51"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F47" w:rsidRDefault="00090F47">
      <w:r>
        <w:separator/>
      </w:r>
    </w:p>
  </w:endnote>
  <w:endnote w:type="continuationSeparator" w:id="0">
    <w:p w:rsidR="00090F47" w:rsidRDefault="00090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605918"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605918"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E61033">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E61033">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605918"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605918"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777515">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777515">
      <w:rPr>
        <w:rFonts w:cs="Frutiger-LightCn"/>
        <w:noProof/>
        <w:sz w:val="16"/>
        <w:szCs w:val="16"/>
        <w:lang w:eastAsia="es-ES_tradnl"/>
      </w:rPr>
      <w:t>1</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60591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605918"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60591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60591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F47" w:rsidRDefault="00090F47">
      <w:r>
        <w:separator/>
      </w:r>
    </w:p>
  </w:footnote>
  <w:footnote w:type="continuationSeparator" w:id="0">
    <w:p w:rsidR="00090F47" w:rsidRDefault="00090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605918"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605918" w:rsidP="00005385">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F91139" w:rsidTr="00D02035">
      <w:trPr>
        <w:trHeight w:val="686"/>
        <w:jc w:val="center"/>
      </w:trPr>
      <w:tc>
        <w:tcPr>
          <w:tcW w:w="1276"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605918" w:rsidP="00005385">
          <w:pPr>
            <w:spacing w:before="60" w:after="60"/>
            <w:jc w:val="center"/>
            <w:rPr>
              <w:sz w:val="18"/>
            </w:rPr>
          </w:pPr>
          <w:r w:rsidRPr="00994056">
            <w:rPr>
              <w:rFonts w:ascii="Code128" w:hAnsi="Code128"/>
              <w:color w:val="000000"/>
              <w:sz w:val="18"/>
            </w:rPr>
            <w:t>²6P5N4A0N6R3P09720C22b»</w:t>
          </w:r>
        </w:p>
        <w:p w:rsidR="00005385" w:rsidRPr="002627BC" w:rsidRDefault="00605918" w:rsidP="00005385">
          <w:pPr>
            <w:spacing w:before="60" w:after="60"/>
            <w:jc w:val="center"/>
            <w:rPr>
              <w:rFonts w:ascii="Times New Roman" w:hAnsi="Times New Roman"/>
              <w:sz w:val="14"/>
              <w:szCs w:val="16"/>
            </w:rPr>
          </w:pPr>
          <w:r w:rsidRPr="00994056">
            <w:rPr>
              <w:color w:val="000000"/>
              <w:sz w:val="14"/>
            </w:rPr>
            <w:t>6P5N 4A0N 6R3P 0972 0C22</w:t>
          </w:r>
        </w:p>
      </w:tc>
    </w:tr>
    <w:tr w:rsidR="00F91139" w:rsidTr="00D02035">
      <w:trPr>
        <w:trHeight w:val="427"/>
        <w:jc w:val="center"/>
      </w:trPr>
      <w:tc>
        <w:tcPr>
          <w:tcW w:w="1276"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605918" w:rsidP="00345ADC">
          <w:pPr>
            <w:pStyle w:val="Encabezado"/>
            <w:spacing w:before="0"/>
            <w:ind w:firstLine="0"/>
            <w:jc w:val="left"/>
            <w:rPr>
              <w:rFonts w:cs="Arial"/>
              <w:sz w:val="14"/>
              <w:szCs w:val="16"/>
            </w:rPr>
          </w:pPr>
          <w:r w:rsidRPr="00A671FE">
            <w:rPr>
              <w:rFonts w:cs="Arial"/>
              <w:color w:val="000000"/>
              <w:sz w:val="14"/>
            </w:rPr>
            <w:t>OBM/2024/8</w:t>
          </w:r>
        </w:p>
      </w:tc>
      <w:tc>
        <w:tcPr>
          <w:tcW w:w="1215"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605918" w:rsidP="00005385">
          <w:pPr>
            <w:pStyle w:val="Encabezado"/>
            <w:spacing w:before="0"/>
            <w:ind w:firstLine="0"/>
            <w:jc w:val="left"/>
            <w:rPr>
              <w:rFonts w:cs="Arial"/>
              <w:sz w:val="14"/>
              <w:szCs w:val="16"/>
            </w:rPr>
          </w:pPr>
          <w:r w:rsidRPr="00A671FE">
            <w:rPr>
              <w:rFonts w:cs="Arial"/>
              <w:color w:val="000000"/>
              <w:sz w:val="14"/>
            </w:rPr>
            <w:t>OBM18I00JT</w:t>
          </w:r>
        </w:p>
      </w:tc>
      <w:tc>
        <w:tcPr>
          <w:tcW w:w="1168"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605918" w:rsidP="00005385">
          <w:pPr>
            <w:pStyle w:val="Encabezado"/>
            <w:spacing w:before="0"/>
            <w:ind w:firstLine="0"/>
            <w:jc w:val="left"/>
            <w:rPr>
              <w:rFonts w:cs="Arial"/>
              <w:sz w:val="14"/>
              <w:szCs w:val="16"/>
            </w:rPr>
          </w:pPr>
          <w:r w:rsidRPr="00A671FE">
            <w:rPr>
              <w:rFonts w:cs="Arial"/>
              <w:color w:val="000000"/>
              <w:sz w:val="14"/>
            </w:rPr>
            <w:t>18-03-2024</w:t>
          </w:r>
        </w:p>
      </w:tc>
    </w:tr>
    <w:tr w:rsidR="00F91139" w:rsidTr="00D02035">
      <w:trPr>
        <w:trHeight w:val="405"/>
        <w:jc w:val="center"/>
      </w:trPr>
      <w:tc>
        <w:tcPr>
          <w:tcW w:w="1276"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605918" w:rsidP="00005385">
          <w:pPr>
            <w:pStyle w:val="Encabezado"/>
            <w:spacing w:before="0"/>
            <w:ind w:firstLine="0"/>
            <w:jc w:val="left"/>
            <w:rPr>
              <w:rFonts w:cs="Arial"/>
              <w:sz w:val="14"/>
              <w:szCs w:val="16"/>
            </w:rPr>
          </w:pPr>
          <w:r>
            <w:rPr>
              <w:rFonts w:cs="Arial"/>
              <w:color w:val="000000"/>
              <w:sz w:val="14"/>
            </w:rPr>
            <w:t>Àrea d'Urbanisme, Desenvolupament Sostenible i Seguretat</w:t>
          </w:r>
        </w:p>
      </w:tc>
    </w:tr>
    <w:tr w:rsidR="00F91139" w:rsidTr="00D02035">
      <w:trPr>
        <w:trHeight w:val="427"/>
        <w:jc w:val="center"/>
      </w:trPr>
      <w:tc>
        <w:tcPr>
          <w:tcW w:w="1276"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605918" w:rsidP="00005385">
          <w:pPr>
            <w:pStyle w:val="Encabezado"/>
            <w:spacing w:before="0"/>
            <w:ind w:firstLine="0"/>
            <w:jc w:val="left"/>
            <w:rPr>
              <w:rFonts w:cs="Arial"/>
              <w:sz w:val="14"/>
              <w:szCs w:val="16"/>
            </w:rPr>
          </w:pPr>
          <w:r w:rsidRPr="00A671FE">
            <w:rPr>
              <w:rFonts w:cs="Arial"/>
              <w:color w:val="000000"/>
              <w:sz w:val="14"/>
            </w:rPr>
            <w:t>Obres d'Edificis i Béns Municipals</w:t>
          </w:r>
        </w:p>
      </w:tc>
    </w:tr>
    <w:tr w:rsidR="00F91139" w:rsidTr="00D02035">
      <w:trPr>
        <w:trHeight w:val="427"/>
        <w:jc w:val="center"/>
      </w:trPr>
      <w:tc>
        <w:tcPr>
          <w:tcW w:w="1276" w:type="dxa"/>
          <w:shd w:val="clear" w:color="auto" w:fill="F2F2F2" w:themeFill="background1" w:themeFillShade="F2"/>
          <w:vAlign w:val="center"/>
        </w:tcPr>
        <w:p w:rsidR="00005385" w:rsidRPr="00A671FE" w:rsidRDefault="00605918"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605918" w:rsidP="00005385">
          <w:pPr>
            <w:pStyle w:val="Encabezado"/>
            <w:spacing w:before="0"/>
            <w:ind w:firstLine="0"/>
            <w:jc w:val="left"/>
            <w:rPr>
              <w:rFonts w:cs="Arial"/>
              <w:vanish/>
              <w:color w:val="FF0000"/>
              <w:sz w:val="14"/>
              <w:szCs w:val="14"/>
            </w:rPr>
          </w:pPr>
          <w:r>
            <w:rPr>
              <w:rFonts w:cs="Arial"/>
              <w:color w:val="000000"/>
              <w:sz w:val="14"/>
              <w:szCs w:val="14"/>
            </w:rPr>
            <w:t>POS Renovació de pintura i revestiments Escola Concòrdia</w:t>
          </w:r>
        </w:p>
      </w:tc>
    </w:tr>
  </w:tbl>
  <w:p w:rsidR="00C2470C" w:rsidRPr="00403A17"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22EA"/>
    <w:rsid w:val="0001423A"/>
    <w:rsid w:val="000379E2"/>
    <w:rsid w:val="000521B3"/>
    <w:rsid w:val="00065421"/>
    <w:rsid w:val="00066AC3"/>
    <w:rsid w:val="000730D4"/>
    <w:rsid w:val="0007570E"/>
    <w:rsid w:val="00081001"/>
    <w:rsid w:val="0008304B"/>
    <w:rsid w:val="00090F47"/>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A715F"/>
    <w:rsid w:val="001B7C41"/>
    <w:rsid w:val="001D5076"/>
    <w:rsid w:val="001F565E"/>
    <w:rsid w:val="00212113"/>
    <w:rsid w:val="002139E6"/>
    <w:rsid w:val="0022160D"/>
    <w:rsid w:val="002266F7"/>
    <w:rsid w:val="002625B3"/>
    <w:rsid w:val="002627BC"/>
    <w:rsid w:val="0027170C"/>
    <w:rsid w:val="00272180"/>
    <w:rsid w:val="0028333A"/>
    <w:rsid w:val="00286EFA"/>
    <w:rsid w:val="00297690"/>
    <w:rsid w:val="002B62EF"/>
    <w:rsid w:val="002B6854"/>
    <w:rsid w:val="002B743E"/>
    <w:rsid w:val="002D0C53"/>
    <w:rsid w:val="002D2989"/>
    <w:rsid w:val="002D5DFC"/>
    <w:rsid w:val="002E4400"/>
    <w:rsid w:val="00303BCE"/>
    <w:rsid w:val="00310201"/>
    <w:rsid w:val="003177B5"/>
    <w:rsid w:val="00317A51"/>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05918"/>
    <w:rsid w:val="006227E9"/>
    <w:rsid w:val="006252B7"/>
    <w:rsid w:val="00630471"/>
    <w:rsid w:val="00657069"/>
    <w:rsid w:val="00665296"/>
    <w:rsid w:val="006704A9"/>
    <w:rsid w:val="0068716D"/>
    <w:rsid w:val="00690C89"/>
    <w:rsid w:val="006B3CBF"/>
    <w:rsid w:val="006C2ED8"/>
    <w:rsid w:val="006C47C6"/>
    <w:rsid w:val="006C5ABE"/>
    <w:rsid w:val="006C6A8D"/>
    <w:rsid w:val="006D6890"/>
    <w:rsid w:val="006E32A4"/>
    <w:rsid w:val="006E5083"/>
    <w:rsid w:val="006E71DD"/>
    <w:rsid w:val="006F6545"/>
    <w:rsid w:val="0070109B"/>
    <w:rsid w:val="00704980"/>
    <w:rsid w:val="00711E1E"/>
    <w:rsid w:val="00722F9D"/>
    <w:rsid w:val="007260FC"/>
    <w:rsid w:val="007265EA"/>
    <w:rsid w:val="007322B9"/>
    <w:rsid w:val="00736F24"/>
    <w:rsid w:val="00747C76"/>
    <w:rsid w:val="00770CB1"/>
    <w:rsid w:val="00777515"/>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573F8"/>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1033"/>
    <w:rsid w:val="00E62978"/>
    <w:rsid w:val="00E638D7"/>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91139"/>
    <w:rsid w:val="00FA3391"/>
    <w:rsid w:val="00FA3788"/>
    <w:rsid w:val="00FB5874"/>
    <w:rsid w:val="00FF3146"/>
    <w:rsid w:val="00FF72FB"/>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3">
    <w:name w:val="Body Text 3"/>
    <w:basedOn w:val="Normal"/>
    <w:link w:val="Textoindependiente3Car"/>
    <w:semiHidden/>
    <w:rsid w:val="00E61033"/>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E61033"/>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776409-DB49-4C41-92AA-1ABA875B4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1</Pages>
  <Words>256</Words>
  <Characters>1408</Characters>
  <Application>Microsoft Office Word</Application>
  <DocSecurity>0</DocSecurity>
  <Lines>11</Lines>
  <Paragraphs>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Manchado R Eva ESPAI PUBLIC</dc:creator>
  <cp:lastModifiedBy>Manchado R Eva ESPAI PUBLIC</cp:lastModifiedBy>
  <cp:revision>2</cp:revision>
  <cp:lastPrinted>2015-04-24T12:36:00Z</cp:lastPrinted>
  <dcterms:created xsi:type="dcterms:W3CDTF">2024-04-22T12:22:00Z</dcterms:created>
  <dcterms:modified xsi:type="dcterms:W3CDTF">2024-04-22T12:22:00Z</dcterms:modified>
</cp:coreProperties>
</file>