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82"/>
        <w:rPr>
          <w:u w:val="none"/>
        </w:rPr>
      </w:pPr>
      <w:r>
        <w:rPr>
          <w:u w:val="single"/>
        </w:rPr>
        <w:t>ANNEX</w:t>
      </w:r>
      <w:r>
        <w:rPr>
          <w:spacing w:val="35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4963" w:val="left" w:leader="none"/>
        </w:tabs>
        <w:spacing w:before="0"/>
        <w:ind w:left="1" w:right="139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 </w:t>
      </w:r>
      <w:r>
        <w:rPr>
          <w:rFonts w:ascii="Arial" w:hAnsi="Arial"/>
          <w:b/>
          <w:sz w:val="20"/>
        </w:rPr>
        <w:t>“Servei de defensa, representació i assistència jurídica, dins de l’àmbit penal, dels agents de la Policia Municipal de Sabadell” </w:t>
      </w:r>
      <w:r>
        <w:rPr>
          <w:sz w:val="20"/>
        </w:rPr>
        <w:t>que es tramita mitjançant procediment obert simplificat</w:t>
      </w:r>
      <w:r>
        <w:rPr>
          <w:spacing w:val="80"/>
          <w:sz w:val="20"/>
        </w:rPr>
        <w:t>  </w:t>
      </w:r>
      <w:r>
        <w:rPr>
          <w:sz w:val="20"/>
        </w:rPr>
        <w:t>.</w:t>
      </w:r>
    </w:p>
    <w:p>
      <w:pPr>
        <w:pStyle w:val="BodyText"/>
        <w:spacing w:before="230"/>
        <w:ind w:right="139"/>
        <w:jc w:val="both"/>
      </w:pPr>
      <w:r>
        <w:rPr>
          <w:rFonts w:ascii="Arial" w:hAnsi="Arial"/>
          <w:b/>
        </w:rPr>
        <w:t>DECLARA </w:t>
      </w:r>
      <w:r>
        <w:rPr/>
        <w:t>responsablement, en virtut de les facultats de representació que ostenta, el</w:t>
      </w:r>
      <w:r>
        <w:rPr>
          <w:spacing w:val="80"/>
        </w:rPr>
        <w:t> </w:t>
      </w:r>
      <w:r>
        <w:rPr>
          <w:spacing w:val="-2"/>
        </w:rPr>
        <w:t>següent:</w:t>
      </w:r>
    </w:p>
    <w:p>
      <w:pPr>
        <w:pStyle w:val="ListParagraph"/>
        <w:numPr>
          <w:ilvl w:val="0"/>
          <w:numId w:val="2"/>
        </w:numPr>
        <w:tabs>
          <w:tab w:pos="240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 conformitat amb l’establert a l’article 65 de la LCSP i està facultada per contractar amb el sector públic.</w:t>
      </w:r>
    </w:p>
    <w:p>
      <w:pPr>
        <w:pStyle w:val="ListParagraph"/>
        <w:numPr>
          <w:ilvl w:val="0"/>
          <w:numId w:val="2"/>
        </w:numPr>
        <w:tabs>
          <w:tab w:pos="259" w:val="left" w:leader="none"/>
          <w:tab w:pos="3546" w:val="left" w:leader="dot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 dels seus estatuts o regles fundacionals,</w:t>
      </w:r>
      <w:r>
        <w:rPr>
          <w:spacing w:val="40"/>
          <w:sz w:val="20"/>
        </w:rPr>
        <w:t> </w:t>
      </w:r>
      <w:r>
        <w:rPr>
          <w:sz w:val="20"/>
        </w:rPr>
        <w:t>i, conforme al seu objecte social,</w:t>
      </w:r>
      <w:r>
        <w:rPr>
          <w:spacing w:val="40"/>
          <w:sz w:val="20"/>
        </w:rPr>
        <w:t> </w:t>
      </w:r>
      <w:r>
        <w:rPr>
          <w:sz w:val="20"/>
        </w:rPr>
        <w:t>que consisteix en</w:t>
        <w:tab/>
        <w:t>, pot presentar-se a aquesta licitació.</w:t>
      </w:r>
    </w:p>
    <w:p>
      <w:pPr>
        <w:pStyle w:val="ListParagraph"/>
        <w:numPr>
          <w:ilvl w:val="0"/>
          <w:numId w:val="2"/>
        </w:numPr>
        <w:tabs>
          <w:tab w:pos="271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 solvència econòmica, financera i tècnica o professionals exigits per executar l’objecte del contracte, en les condicions establertes en el plec de clàusules administratives particulars.</w:t>
      </w:r>
      <w:r>
        <w:rPr>
          <w:spacing w:val="-3"/>
          <w:sz w:val="20"/>
        </w:rPr>
        <w:t> </w:t>
      </w:r>
      <w:r>
        <w:rPr>
          <w:sz w:val="20"/>
        </w:rPr>
        <w:t>Així</w:t>
      </w:r>
      <w:r>
        <w:rPr>
          <w:spacing w:val="-3"/>
          <w:sz w:val="20"/>
        </w:rPr>
        <w:t> </w:t>
      </w:r>
      <w:r>
        <w:rPr>
          <w:sz w:val="20"/>
        </w:rPr>
        <w:t>mateix,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cas</w:t>
      </w:r>
      <w:r>
        <w:rPr>
          <w:spacing w:val="-3"/>
          <w:sz w:val="20"/>
        </w:rPr>
        <w:t> </w:t>
      </w:r>
      <w:r>
        <w:rPr>
          <w:sz w:val="20"/>
        </w:rPr>
        <w:t>d’acreditar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seva</w:t>
      </w:r>
      <w:r>
        <w:rPr>
          <w:spacing w:val="-3"/>
          <w:sz w:val="20"/>
        </w:rPr>
        <w:t> </w:t>
      </w:r>
      <w:r>
        <w:rPr>
          <w:sz w:val="20"/>
        </w:rPr>
        <w:t>solvència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3"/>
          <w:sz w:val="20"/>
        </w:rPr>
        <w:t> </w:t>
      </w:r>
      <w:r>
        <w:rPr>
          <w:sz w:val="20"/>
        </w:rPr>
        <w:t>mitjans</w:t>
      </w:r>
      <w:r>
        <w:rPr>
          <w:spacing w:val="-3"/>
          <w:sz w:val="20"/>
        </w:rPr>
        <w:t> </w:t>
      </w:r>
      <w:r>
        <w:rPr>
          <w:sz w:val="20"/>
        </w:rPr>
        <w:t>externs,</w:t>
      </w:r>
      <w:r>
        <w:rPr>
          <w:spacing w:val="-4"/>
          <w:sz w:val="20"/>
        </w:rPr>
        <w:t> </w:t>
      </w:r>
      <w:r>
        <w:rPr>
          <w:sz w:val="20"/>
        </w:rPr>
        <w:t>es</w:t>
      </w:r>
      <w:r>
        <w:rPr>
          <w:spacing w:val="-3"/>
          <w:sz w:val="20"/>
        </w:rPr>
        <w:t> </w:t>
      </w:r>
      <w:r>
        <w:rPr>
          <w:sz w:val="20"/>
        </w:rPr>
        <w:t>compromet a aportar els compromisos escrits de col·laboració d’aquestes empreses, abans de</w:t>
      </w:r>
      <w:r>
        <w:rPr>
          <w:spacing w:val="40"/>
          <w:sz w:val="20"/>
        </w:rPr>
        <w:t> </w:t>
      </w:r>
      <w:r>
        <w:rPr>
          <w:spacing w:val="-2"/>
          <w:sz w:val="20"/>
        </w:rPr>
        <w:t>l’adjudicació.</w:t>
      </w:r>
    </w:p>
    <w:p>
      <w:pPr>
        <w:pStyle w:val="ListParagraph"/>
        <w:numPr>
          <w:ilvl w:val="0"/>
          <w:numId w:val="2"/>
        </w:numPr>
        <w:tabs>
          <w:tab w:pos="16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 que impedeixin contractar amb l'Administració Pública que determina l'article 71 de la Llei 9/2017, de 8 de novembre, de contractes del sector públic (en endavant, LCSP) i es compromet a aportar la documentació exigida, en el cas de resultar classificada com a millor </w:t>
      </w:r>
      <w:r>
        <w:rPr>
          <w:spacing w:val="-2"/>
          <w:sz w:val="20"/>
        </w:rPr>
        <w:t>oferta.</w:t>
      </w:r>
    </w:p>
    <w:p>
      <w:pPr>
        <w:pStyle w:val="ListParagraph"/>
        <w:numPr>
          <w:ilvl w:val="0"/>
          <w:numId w:val="2"/>
        </w:numPr>
        <w:tabs>
          <w:tab w:pos="237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 vençuts amb l’Ajuntament de Sabadell i es compromet a aportar les certificacions justificatives en el cas de resultar classificada com a millor oferta. Així mateix, presta consentiment i autoritza l’Ajuntament de Sabadell per a obtenir directament dels òrgans administratius competents les dades o documents registrals, les dades fiscals necessàries, existents a bases de dades i altres fonts consultables, que es requereixin per procedir, en el</w:t>
      </w:r>
      <w:r>
        <w:rPr>
          <w:spacing w:val="40"/>
          <w:sz w:val="20"/>
        </w:rPr>
        <w:t> </w:t>
      </w:r>
      <w:r>
        <w:rPr>
          <w:sz w:val="20"/>
        </w:rPr>
        <w:t>seu cas, a l’adjudicació del contracte.</w:t>
      </w:r>
    </w:p>
    <w:p>
      <w:pPr>
        <w:pStyle w:val="ListParagraph"/>
        <w:numPr>
          <w:ilvl w:val="0"/>
          <w:numId w:val="2"/>
        </w:numPr>
        <w:tabs>
          <w:tab w:pos="281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l’empresa es compromet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ListParagraph"/>
        <w:numPr>
          <w:ilvl w:val="0"/>
          <w:numId w:val="2"/>
        </w:numPr>
        <w:tabs>
          <w:tab w:pos="239" w:val="left" w:leader="none"/>
        </w:tabs>
        <w:spacing w:line="240" w:lineRule="auto" w:before="230" w:after="0"/>
        <w:ind w:left="1" w:right="137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footerReference w:type="default" r:id="rId5"/>
          <w:type w:val="continuous"/>
          <w:pgSz w:w="11910" w:h="16840"/>
          <w:pgMar w:header="0" w:footer="592" w:top="1340" w:bottom="780" w:left="1700" w:right="1559"/>
          <w:pgNumType w:start="40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25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40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40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11" o:title=""/>
                      </v:shape>
                      <v:shape style="position:absolute;left:1066;top:0;width:140;height:155" type="#_x0000_t75" id="docshape10" stroked="false">
                        <v:imagedata r:id="rId12" o:title=""/>
                      </v:shape>
                      <v:shape style="position:absolute;left:913;top:0;width:125;height:155" type="#_x0000_t75" id="docshape11" stroked="false">
                        <v:imagedata r:id="rId13" o:title=""/>
                      </v:shape>
                      <v:shape style="position:absolute;left:761;top:0;width:125;height:155" type="#_x0000_t75" id="docshape12" stroked="false">
                        <v:imagedata r:id="rId13" o:title=""/>
                      </v:shape>
                      <v:shape style="position:absolute;left:609;top:0;width:115;height:155" type="#_x0000_t75" id="docshape13" stroked="false">
                        <v:imagedata r:id="rId14" o:title=""/>
                      </v:shape>
                      <v:shape style="position:absolute;left:2436;top:0;width:115;height:155" type="#_x0000_t75" id="docshape14" stroked="false">
                        <v:imagedata r:id="rId15" o:title=""/>
                      </v:shape>
                      <v:shape style="position:absolute;left:2284;top:0;width:125;height:155" type="#_x0000_t75" id="docshape15" stroked="false">
                        <v:imagedata r:id="rId16" o:title=""/>
                      </v:shape>
                      <v:shape style="position:absolute;left:2132;top:0;width:125;height:155" type="#_x0000_t75" id="docshape16" stroked="false">
                        <v:imagedata r:id="rId7" o:title=""/>
                      </v:shape>
                      <v:shape style="position:absolute;left:1979;top:0;width:125;height:155" type="#_x0000_t75" id="docshape17" stroked="false">
                        <v:imagedata r:id="rId7" o:title=""/>
                      </v:shape>
                      <v:shape style="position:absolute;left:1827;top:0;width:140;height:155" type="#_x0000_t75" id="docshape18" stroked="false">
                        <v:imagedata r:id="rId9" o:title=""/>
                      </v:shape>
                      <v:shape style="position:absolute;left:1675;top:0;width:125;height:155" type="#_x0000_t75" id="docshape19" stroked="false">
                        <v:imagedata r:id="rId7" o:title=""/>
                      </v:shape>
                      <v:shape style="position:absolute;left:1523;top:0;width:115;height:155" type="#_x0000_t75" id="docshape20" stroked="false">
                        <v:imagedata r:id="rId17" o:title=""/>
                      </v:shape>
                      <v:shape style="position:absolute;left:3350;top:0;width:180;height:155" type="#_x0000_t75" id="docshape21" stroked="false">
                        <v:imagedata r:id="rId18" o:title=""/>
                      </v:shape>
                      <v:shape style="position:absolute;left:3198;top:0;width:125;height:155" type="#_x0000_t75" id="docshape22" stroked="false">
                        <v:imagedata r:id="rId19" o:title=""/>
                      </v:shape>
                      <v:shape style="position:absolute;left:3046;top:0;width:115;height:155" type="#_x0000_t75" id="docshape23" stroked="false">
                        <v:imagedata r:id="rId20" o:title=""/>
                      </v:shape>
                      <v:shape style="position:absolute;left:2893;top:0;width:140;height:155" type="#_x0000_t75" id="docshape24" stroked="false">
                        <v:imagedata r:id="rId21" o:title=""/>
                      </v:shape>
                      <v:shape style="position:absolute;left:2741;top:0;width:115;height:155" type="#_x0000_t75" id="docshape25" stroked="false">
                        <v:imagedata r:id="rId22" o:title=""/>
                      </v:shape>
                      <v:shape style="position:absolute;left:2589;top:0;width:125;height:155" type="#_x0000_t75" id="docshape26" stroked="false">
                        <v:imagedata r:id="rId16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41"/>
              <w:rPr>
                <w:sz w:val="14"/>
              </w:rPr>
            </w:pPr>
            <w:r>
              <w:rPr>
                <w:sz w:val="14"/>
              </w:rPr>
              <w:t>2E5S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6671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1A52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550V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0HIB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SGT/2025/2233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SGT19I06YE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28-10-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 w:right="45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defensa,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representació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assistència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jurídica,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dins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l'àmbit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penal,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dels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agents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de la Policia Municipal</w:t>
            </w:r>
          </w:p>
        </w:tc>
      </w:tr>
    </w:tbl>
    <w:p>
      <w:pPr>
        <w:pStyle w:val="BodyText"/>
        <w:ind w:left="0"/>
      </w:pPr>
    </w:p>
    <w:p>
      <w:pPr>
        <w:pStyle w:val="BodyText"/>
        <w:spacing w:before="49"/>
        <w:ind w:left="0"/>
      </w:pPr>
    </w:p>
    <w:p>
      <w:pPr>
        <w:pStyle w:val="ListParagraph"/>
        <w:numPr>
          <w:ilvl w:val="0"/>
          <w:numId w:val="2"/>
        </w:numPr>
        <w:tabs>
          <w:tab w:pos="227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compromet, en cas de resultar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 li sigui requerida abans de l’inici de l’execució del contracte,</w:t>
      </w:r>
      <w:r>
        <w:rPr>
          <w:spacing w:val="40"/>
          <w:sz w:val="20"/>
        </w:rPr>
        <w:t> </w:t>
      </w:r>
      <w:r>
        <w:rPr>
          <w:sz w:val="20"/>
        </w:rPr>
        <w:t>així com també tota aquella documentació que, en virtut del procediment de coordinació d’activitats en matèria de prevenció de riscos laborals tingui aprovat l’Ajuntament.</w:t>
      </w:r>
    </w:p>
    <w:p>
      <w:pPr>
        <w:pStyle w:val="ListParagraph"/>
        <w:numPr>
          <w:ilvl w:val="0"/>
          <w:numId w:val="2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2"/>
        </w:numPr>
        <w:tabs>
          <w:tab w:pos="547" w:val="left" w:leader="none"/>
        </w:tabs>
        <w:spacing w:line="240" w:lineRule="auto" w:before="230" w:after="0"/>
        <w:ind w:left="1" w:right="138" w:firstLine="290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1089827</wp:posOffset>
            </wp:positionH>
            <wp:positionV relativeFrom="paragraph">
              <wp:posOffset>148942</wp:posOffset>
            </wp:positionV>
            <wp:extent cx="125997" cy="116205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7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es troba inscrita en el Registre Electrònic d’Empreses Licitadores de la Generalitat de Catalunya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>
      <w:pPr>
        <w:pStyle w:val="ListParagraph"/>
        <w:numPr>
          <w:ilvl w:val="1"/>
          <w:numId w:val="2"/>
        </w:numPr>
        <w:tabs>
          <w:tab w:pos="524" w:val="left" w:leader="none"/>
        </w:tabs>
        <w:spacing w:line="240" w:lineRule="auto" w:before="230" w:after="0"/>
        <w:ind w:left="1" w:right="139" w:firstLine="290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1089827</wp:posOffset>
            </wp:positionH>
            <wp:positionV relativeFrom="paragraph">
              <wp:posOffset>148928</wp:posOffset>
            </wp:positionV>
            <wp:extent cx="125997" cy="116205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7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societat</w:t>
      </w:r>
      <w:r>
        <w:rPr>
          <w:spacing w:val="-4"/>
          <w:sz w:val="20"/>
        </w:rPr>
        <w:t> </w:t>
      </w:r>
      <w:r>
        <w:rPr>
          <w:sz w:val="20"/>
        </w:rPr>
        <w:t>ha</w:t>
      </w:r>
      <w:r>
        <w:rPr>
          <w:spacing w:val="-3"/>
          <w:sz w:val="20"/>
        </w:rPr>
        <w:t> </w:t>
      </w:r>
      <w:r>
        <w:rPr>
          <w:sz w:val="20"/>
        </w:rPr>
        <w:t>presentat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sol·licitud</w:t>
      </w:r>
      <w:r>
        <w:rPr>
          <w:spacing w:val="-3"/>
          <w:sz w:val="20"/>
        </w:rPr>
        <w:t> </w:t>
      </w:r>
      <w:r>
        <w:rPr>
          <w:sz w:val="20"/>
        </w:rPr>
        <w:t>d’inscripció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Registre</w:t>
      </w:r>
      <w:r>
        <w:rPr>
          <w:spacing w:val="-3"/>
          <w:sz w:val="20"/>
        </w:rPr>
        <w:t> </w:t>
      </w:r>
      <w:r>
        <w:rPr>
          <w:sz w:val="20"/>
        </w:rPr>
        <w:t>Electrònic</w:t>
      </w:r>
      <w:r>
        <w:rPr>
          <w:spacing w:val="-3"/>
          <w:sz w:val="20"/>
        </w:rPr>
        <w:t> </w:t>
      </w:r>
      <w:r>
        <w:rPr>
          <w:sz w:val="20"/>
        </w:rPr>
        <w:t>d’Empreses Licitadores de la Generalitat de Catalunya (RELI) o en el Registre oficial de Licitadors i Empreses Classificades del Sector Públic abans de la data final de presentació d’ofertes, tal com figura en l’acusament de rebuda del registre que s’adjunta a aquesta declaració, i s’han presentat tots els documents perceptius, sense que s’hagi rebut cap requeriment d’esmena.</w:t>
      </w:r>
    </w:p>
    <w:p>
      <w:pPr>
        <w:pStyle w:val="BodyText"/>
        <w:spacing w:before="230"/>
        <w:ind w:right="138"/>
        <w:jc w:val="both"/>
      </w:pPr>
      <w:r>
        <w:rPr/>
        <w:t>En cas de ser classificada com a millor oferta l’empresa es compromet a presentar tota la documentació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li</w:t>
      </w:r>
      <w:r>
        <w:rPr>
          <w:spacing w:val="-1"/>
        </w:rPr>
        <w:t> </w:t>
      </w:r>
      <w:r>
        <w:rPr/>
        <w:t>sigui</w:t>
      </w:r>
      <w:r>
        <w:rPr>
          <w:spacing w:val="-1"/>
        </w:rPr>
        <w:t> </w:t>
      </w:r>
      <w:r>
        <w:rPr/>
        <w:t>requerida</w:t>
      </w:r>
      <w:r>
        <w:rPr>
          <w:spacing w:val="-1"/>
        </w:rPr>
        <w:t> </w:t>
      </w:r>
      <w:r>
        <w:rPr/>
        <w:t>relativa a</w:t>
      </w:r>
      <w:r>
        <w:rPr>
          <w:spacing w:val="-1"/>
        </w:rPr>
        <w:t> </w:t>
      </w:r>
      <w:r>
        <w:rPr/>
        <w:t>acreditar</w:t>
      </w:r>
      <w:r>
        <w:rPr>
          <w:spacing w:val="-1"/>
        </w:rPr>
        <w:t> </w:t>
      </w:r>
      <w:r>
        <w:rPr/>
        <w:t>l’aptitud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contractar,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representació, la solvència econòmica, financera</w:t>
      </w:r>
      <w:r>
        <w:rPr>
          <w:spacing w:val="40"/>
        </w:rPr>
        <w:t> </w:t>
      </w:r>
      <w:r>
        <w:rPr/>
        <w:t>i tècnica, la classificació corresponent en el seu cas, i la declaració que no incorre en cap prohibició de contractar.</w:t>
      </w:r>
    </w:p>
    <w:p>
      <w:pPr>
        <w:pStyle w:val="ListParagraph"/>
        <w:numPr>
          <w:ilvl w:val="0"/>
          <w:numId w:val="2"/>
        </w:numPr>
        <w:tabs>
          <w:tab w:pos="623" w:val="left" w:leader="none"/>
          <w:tab w:pos="5672" w:val="left" w:leader="none"/>
        </w:tabs>
        <w:spacing w:line="240" w:lineRule="auto" w:before="230" w:after="0"/>
        <w:ind w:left="1" w:right="139" w:firstLine="290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1089827</wp:posOffset>
            </wp:positionH>
            <wp:positionV relativeFrom="paragraph">
              <wp:posOffset>148900</wp:posOffset>
            </wp:positionV>
            <wp:extent cx="125997" cy="116205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7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pertany al grup empresarial</w:t>
        <w:tab/>
        <w:t>, entès com a grup en els termes que estableix l’article 42.1 del Codi de Comerç.</w:t>
      </w:r>
    </w:p>
    <w:p>
      <w:pPr>
        <w:pStyle w:val="ListParagraph"/>
        <w:numPr>
          <w:ilvl w:val="0"/>
          <w:numId w:val="2"/>
        </w:numPr>
        <w:tabs>
          <w:tab w:pos="670" w:val="left" w:leader="none"/>
        </w:tabs>
        <w:spacing w:line="240" w:lineRule="auto" w:before="230" w:after="0"/>
        <w:ind w:left="1" w:right="139" w:firstLine="290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1089827</wp:posOffset>
            </wp:positionH>
            <wp:positionV relativeFrom="paragraph">
              <wp:posOffset>148887</wp:posOffset>
            </wp:positionV>
            <wp:extent cx="125997" cy="116205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7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té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 a aportar els documents i/o certificacions justificatives adients en cas de resultar classificada com a millor oferta.</w:t>
      </w:r>
    </w:p>
    <w:p>
      <w:pPr>
        <w:pStyle w:val="ListParagraph"/>
        <w:numPr>
          <w:ilvl w:val="0"/>
          <w:numId w:val="2"/>
        </w:numPr>
        <w:tabs>
          <w:tab w:pos="336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existeix</w:t>
      </w:r>
      <w:r>
        <w:rPr>
          <w:spacing w:val="-1"/>
          <w:sz w:val="20"/>
        </w:rPr>
        <w:t> </w:t>
      </w:r>
      <w:r>
        <w:rPr>
          <w:sz w:val="20"/>
        </w:rPr>
        <w:t>cap</w:t>
      </w:r>
      <w:r>
        <w:rPr>
          <w:spacing w:val="-1"/>
          <w:sz w:val="20"/>
        </w:rPr>
        <w:t> </w:t>
      </w:r>
      <w:r>
        <w:rPr>
          <w:sz w:val="20"/>
        </w:rPr>
        <w:t>vincle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els</w:t>
      </w:r>
      <w:r>
        <w:rPr>
          <w:spacing w:val="-1"/>
          <w:sz w:val="20"/>
        </w:rPr>
        <w:t> </w:t>
      </w:r>
      <w:r>
        <w:rPr>
          <w:sz w:val="20"/>
        </w:rPr>
        <w:t>membres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l’empresa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jo</w:t>
      </w:r>
      <w:r>
        <w:rPr>
          <w:spacing w:val="-1"/>
          <w:sz w:val="20"/>
        </w:rPr>
        <w:t> </w:t>
      </w:r>
      <w:r>
        <w:rPr>
          <w:sz w:val="20"/>
        </w:rPr>
        <w:t>represento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les</w:t>
      </w:r>
      <w:r>
        <w:rPr>
          <w:spacing w:val="-1"/>
          <w:sz w:val="20"/>
        </w:rPr>
        <w:t> </w:t>
      </w:r>
      <w:r>
        <w:rPr>
          <w:sz w:val="20"/>
        </w:rPr>
        <w:t>persones de l’Ajuntament de Sabadell que pugui influir en l’adjudicació d’aquest procediment. En cas d’existir, així ho he manifestat en document annex a aquesta declaració, en el que he fet</w:t>
      </w:r>
      <w:r>
        <w:rPr>
          <w:spacing w:val="40"/>
          <w:sz w:val="20"/>
        </w:rPr>
        <w:t> </w:t>
      </w:r>
      <w:r>
        <w:rPr>
          <w:sz w:val="20"/>
        </w:rPr>
        <w:t>constar els noms de les persones relacionades i el seu tipus de vinculació, per a deixar constància d’aquest fet.</w:t>
      </w:r>
    </w:p>
    <w:p>
      <w:pPr>
        <w:pStyle w:val="ListParagraph"/>
        <w:numPr>
          <w:ilvl w:val="0"/>
          <w:numId w:val="2"/>
        </w:numPr>
        <w:tabs>
          <w:tab w:pos="343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</w:t>
      </w:r>
      <w:r>
        <w:rPr>
          <w:spacing w:val="40"/>
          <w:sz w:val="20"/>
        </w:rPr>
        <w:t> </w:t>
      </w:r>
      <w:r>
        <w:rPr>
          <w:sz w:val="20"/>
        </w:rPr>
        <w:t>obligacions que en ell s’hi estableixen.</w:t>
      </w:r>
    </w:p>
    <w:p>
      <w:pPr>
        <w:pStyle w:val="ListParagraph"/>
        <w:numPr>
          <w:ilvl w:val="0"/>
          <w:numId w:val="2"/>
        </w:numPr>
        <w:tabs>
          <w:tab w:pos="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460" w:bottom="780" w:left="1700" w:right="1559"/>
        </w:sectPr>
      </w:pPr>
    </w:p>
    <w:p>
      <w:pPr>
        <w:pStyle w:val="Heading2"/>
        <w:spacing w:before="82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ListParagraph"/>
        <w:numPr>
          <w:ilvl w:val="0"/>
          <w:numId w:val="2"/>
        </w:numPr>
        <w:tabs>
          <w:tab w:pos="640" w:val="left" w:leader="none"/>
        </w:tabs>
        <w:spacing w:line="240" w:lineRule="auto" w:before="0" w:after="0"/>
        <w:ind w:left="1" w:right="137" w:firstLine="290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1089827</wp:posOffset>
            </wp:positionH>
            <wp:positionV relativeFrom="paragraph">
              <wp:posOffset>2919</wp:posOffset>
            </wp:positionV>
            <wp:extent cx="125997" cy="116205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7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la societat que exerceix funcions en contacte habitual amb menors compleix amb els requisits establerts a l’article 13.5 de la Llei Orgànica 1/1996, de 15 de gener, de protecció jurídica del menor, de modificació parcial del Codi Civil i de la Llei d'Enjudiciament Civil, i es compromet, en el cas de resultar classificada com a millor oferta, a aportar les certificacions negatives vigents a requeriment municipal.</w:t>
      </w:r>
    </w:p>
    <w:p>
      <w:pPr>
        <w:pStyle w:val="Heading2"/>
        <w:spacing w:before="230"/>
      </w:pPr>
      <w:r>
        <w:rPr/>
        <w:t>Només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empreses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2"/>
        </w:numPr>
        <w:tabs>
          <w:tab w:pos="652" w:val="left" w:leader="none"/>
        </w:tabs>
        <w:spacing w:line="240" w:lineRule="auto" w:before="230" w:after="0"/>
        <w:ind w:left="1" w:right="138" w:firstLine="290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1089827</wp:posOffset>
            </wp:positionH>
            <wp:positionV relativeFrom="paragraph">
              <wp:posOffset>148942</wp:posOffset>
            </wp:positionV>
            <wp:extent cx="125997" cy="116205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7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l’empresa es sotmet a la jurisdicció del jutjats i tribunals espanyols de qualsevol ordre, per a totes les incidències que de forma directa o indirecta puguin sorgir del contracte, amb renúncia, si s’escau, al fur jurisdiccional estranger que li pogués correspondre.</w:t>
      </w:r>
    </w:p>
    <w:p>
      <w:pPr>
        <w:pStyle w:val="BodyText"/>
        <w:tabs>
          <w:tab w:pos="2181" w:val="left" w:leader="none"/>
        </w:tabs>
        <w:spacing w:before="230"/>
        <w:ind w:left="1419"/>
      </w:pPr>
      <w:r>
        <w:rPr>
          <w:spacing w:val="-10"/>
        </w:rPr>
        <w:t>,</w:t>
      </w:r>
      <w:r>
        <w:rPr/>
        <w:tab/>
        <w:t>a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signatura</w:t>
      </w:r>
      <w:r>
        <w:rPr>
          <w:spacing w:val="-12"/>
        </w:rPr>
        <w:t> </w:t>
      </w:r>
      <w:r>
        <w:rPr>
          <w:spacing w:val="-2"/>
        </w:rPr>
        <w:t>electrònica</w:t>
      </w:r>
    </w:p>
    <w:p>
      <w:pPr>
        <w:pStyle w:val="BodyText"/>
      </w:pPr>
      <w:r>
        <w:rPr>
          <w:spacing w:val="-2"/>
        </w:rPr>
        <w:t>Signat,</w:t>
      </w:r>
    </w:p>
    <w:p>
      <w:pPr>
        <w:pStyle w:val="BodyText"/>
        <w:spacing w:after="0"/>
        <w:sectPr>
          <w:pgSz w:w="11910" w:h="16840"/>
          <w:pgMar w:header="0" w:footer="592" w:top="1340" w:bottom="780" w:left="1700" w:right="1559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35" name="Group 3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" name="Group 35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7" name="Image 57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8" name="Image 58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27" coordorigin="0,0" coordsize="3531,155">
                      <v:shape style="position:absolute;left:456;top:0;width:125;height:155" type="#_x0000_t75" id="docshape28" stroked="false">
                        <v:imagedata r:id="rId7" o:title=""/>
                      </v:shape>
                      <v:shape style="position:absolute;left:304;top:0;width:115;height:155" type="#_x0000_t75" id="docshape29" stroked="false">
                        <v:imagedata r:id="rId8" o:title=""/>
                      </v:shape>
                      <v:shape style="position:absolute;left:152;top:0;width:140;height:155" type="#_x0000_t75" id="docshape30" stroked="false">
                        <v:imagedata r:id="rId9" o:title=""/>
                      </v:shape>
                      <v:shape style="position:absolute;left:0;top:0;width:100;height:155" type="#_x0000_t75" id="docshape31" stroked="false">
                        <v:imagedata r:id="rId10" o:title=""/>
                      </v:shape>
                      <v:shape style="position:absolute;left:1370;top:0;width:140;height:155" type="#_x0000_t75" id="docshape32" stroked="false">
                        <v:imagedata r:id="rId11" o:title=""/>
                      </v:shape>
                      <v:shape style="position:absolute;left:1218;top:0;width:140;height:155" type="#_x0000_t75" id="docshape33" stroked="false">
                        <v:imagedata r:id="rId11" o:title=""/>
                      </v:shape>
                      <v:shape style="position:absolute;left:1066;top:0;width:140;height:155" type="#_x0000_t75" id="docshape34" stroked="false">
                        <v:imagedata r:id="rId12" o:title=""/>
                      </v:shape>
                      <v:shape style="position:absolute;left:913;top:0;width:125;height:155" type="#_x0000_t75" id="docshape35" stroked="false">
                        <v:imagedata r:id="rId13" o:title=""/>
                      </v:shape>
                      <v:shape style="position:absolute;left:761;top:0;width:125;height:155" type="#_x0000_t75" id="docshape36" stroked="false">
                        <v:imagedata r:id="rId13" o:title=""/>
                      </v:shape>
                      <v:shape style="position:absolute;left:609;top:0;width:115;height:155" type="#_x0000_t75" id="docshape37" stroked="false">
                        <v:imagedata r:id="rId14" o:title=""/>
                      </v:shape>
                      <v:shape style="position:absolute;left:2436;top:0;width:115;height:155" type="#_x0000_t75" id="docshape38" stroked="false">
                        <v:imagedata r:id="rId15" o:title=""/>
                      </v:shape>
                      <v:shape style="position:absolute;left:2284;top:0;width:125;height:155" type="#_x0000_t75" id="docshape39" stroked="false">
                        <v:imagedata r:id="rId16" o:title=""/>
                      </v:shape>
                      <v:shape style="position:absolute;left:2132;top:0;width:125;height:155" type="#_x0000_t75" id="docshape40" stroked="false">
                        <v:imagedata r:id="rId7" o:title=""/>
                      </v:shape>
                      <v:shape style="position:absolute;left:1979;top:0;width:125;height:155" type="#_x0000_t75" id="docshape41" stroked="false">
                        <v:imagedata r:id="rId7" o:title=""/>
                      </v:shape>
                      <v:shape style="position:absolute;left:1827;top:0;width:140;height:155" type="#_x0000_t75" id="docshape42" stroked="false">
                        <v:imagedata r:id="rId9" o:title=""/>
                      </v:shape>
                      <v:shape style="position:absolute;left:1675;top:0;width:125;height:155" type="#_x0000_t75" id="docshape43" stroked="false">
                        <v:imagedata r:id="rId7" o:title=""/>
                      </v:shape>
                      <v:shape style="position:absolute;left:1523;top:0;width:115;height:155" type="#_x0000_t75" id="docshape44" stroked="false">
                        <v:imagedata r:id="rId17" o:title=""/>
                      </v:shape>
                      <v:shape style="position:absolute;left:3350;top:0;width:180;height:155" type="#_x0000_t75" id="docshape45" stroked="false">
                        <v:imagedata r:id="rId18" o:title=""/>
                      </v:shape>
                      <v:shape style="position:absolute;left:3198;top:0;width:125;height:155" type="#_x0000_t75" id="docshape46" stroked="false">
                        <v:imagedata r:id="rId19" o:title=""/>
                      </v:shape>
                      <v:shape style="position:absolute;left:3046;top:0;width:115;height:155" type="#_x0000_t75" id="docshape47" stroked="false">
                        <v:imagedata r:id="rId20" o:title=""/>
                      </v:shape>
                      <v:shape style="position:absolute;left:2893;top:0;width:140;height:155" type="#_x0000_t75" id="docshape48" stroked="false">
                        <v:imagedata r:id="rId21" o:title=""/>
                      </v:shape>
                      <v:shape style="position:absolute;left:2741;top:0;width:115;height:155" type="#_x0000_t75" id="docshape49" stroked="false">
                        <v:imagedata r:id="rId22" o:title=""/>
                      </v:shape>
                      <v:shape style="position:absolute;left:2589;top:0;width:125;height:155" type="#_x0000_t75" id="docshape50" stroked="false">
                        <v:imagedata r:id="rId16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41"/>
              <w:rPr>
                <w:sz w:val="14"/>
              </w:rPr>
            </w:pPr>
            <w:r>
              <w:rPr>
                <w:sz w:val="14"/>
              </w:rPr>
              <w:t>2E5S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6671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1A52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550V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0HIB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SGT/2025/2233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SGT19I06YE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28-10-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 w:right="45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defensa,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representació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assistència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jurídica,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dins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l'àmbit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penal,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dels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agents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de la Policia Municipal</w:t>
            </w:r>
          </w:p>
        </w:tc>
      </w:tr>
    </w:tbl>
    <w:p>
      <w:pPr>
        <w:pStyle w:val="BodyText"/>
        <w:ind w:left="0"/>
        <w:rPr>
          <w:sz w:val="22"/>
        </w:rPr>
      </w:pPr>
    </w:p>
    <w:p>
      <w:pPr>
        <w:pStyle w:val="BodyText"/>
        <w:spacing w:before="3"/>
        <w:ind w:left="0"/>
        <w:rPr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 EN EL SUPÒSIT DE PRESENTAR-SE COM UNA UNIÓ TEMPORAL D’EMPRESES UTE.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  <w:t>, i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rFonts w:ascii="Arial" w:hAnsi="Arial"/>
          <w:b/>
        </w:rPr>
        <w:t>DECLAREN</w:t>
      </w:r>
      <w:r>
        <w:rPr>
          <w:rFonts w:ascii="Arial" w:hAnsi="Arial"/>
          <w:b/>
          <w:spacing w:val="70"/>
        </w:rPr>
        <w:t> </w:t>
      </w:r>
      <w:r>
        <w:rPr/>
        <w:t>responsablement,</w:t>
      </w:r>
      <w:r>
        <w:rPr>
          <w:spacing w:val="70"/>
        </w:rPr>
        <w:t> </w:t>
      </w:r>
      <w:r>
        <w:rPr/>
        <w:t>en</w:t>
      </w:r>
      <w:r>
        <w:rPr>
          <w:spacing w:val="70"/>
        </w:rPr>
        <w:t> </w:t>
      </w:r>
      <w:r>
        <w:rPr/>
        <w:t>virtut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les</w:t>
      </w:r>
      <w:r>
        <w:rPr>
          <w:spacing w:val="70"/>
        </w:rPr>
        <w:t> </w:t>
      </w:r>
      <w:r>
        <w:rPr/>
        <w:t>facultats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representació</w:t>
      </w:r>
      <w:r>
        <w:rPr>
          <w:spacing w:val="70"/>
        </w:rPr>
        <w:t> </w:t>
      </w:r>
      <w:r>
        <w:rPr/>
        <w:t>que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forma respectiva ostenten, el següent:</w:t>
      </w:r>
    </w:p>
    <w:p>
      <w:pPr>
        <w:pStyle w:val="ListParagraph"/>
        <w:numPr>
          <w:ilvl w:val="0"/>
          <w:numId w:val="3"/>
        </w:numPr>
        <w:tabs>
          <w:tab w:pos="23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 d’obrar de conformitat amb l’establert a l’article 65 de la LCSP i estan facultades per contractar amb el sector públic.</w:t>
      </w:r>
    </w:p>
    <w:p>
      <w:pPr>
        <w:pStyle w:val="ListParagraph"/>
        <w:numPr>
          <w:ilvl w:val="0"/>
          <w:numId w:val="3"/>
        </w:numPr>
        <w:tabs>
          <w:tab w:pos="242" w:val="left" w:leader="none"/>
          <w:tab w:pos="4225" w:val="left" w:leader="dot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 dels respectius estatuts o regles fundacionals i que, conforme al seu respectiu objecte social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consisteix</w:t>
      </w:r>
      <w:r>
        <w:rPr>
          <w:spacing w:val="-5"/>
          <w:sz w:val="20"/>
        </w:rPr>
        <w:t> en</w:t>
      </w:r>
      <w:r>
        <w:rPr>
          <w:sz w:val="20"/>
        </w:rPr>
        <w:tab/>
        <w:t>i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d’unió</w:t>
      </w:r>
      <w:r>
        <w:rPr>
          <w:spacing w:val="-3"/>
          <w:sz w:val="20"/>
        </w:rPr>
        <w:t> </w:t>
      </w:r>
      <w:r>
        <w:rPr>
          <w:sz w:val="20"/>
        </w:rPr>
        <w:t>temporal</w:t>
      </w:r>
      <w:r>
        <w:rPr>
          <w:spacing w:val="-3"/>
          <w:sz w:val="20"/>
        </w:rPr>
        <w:t> </w:t>
      </w:r>
      <w:r>
        <w:rPr>
          <w:sz w:val="20"/>
        </w:rPr>
        <w:t>d’empreses,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poden</w:t>
      </w:r>
    </w:p>
    <w:p>
      <w:pPr>
        <w:pStyle w:val="BodyText"/>
        <w:jc w:val="both"/>
      </w:pPr>
      <w:r>
        <w:rPr/>
        <w:t>presentar-se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aquesta</w:t>
      </w:r>
      <w:r>
        <w:rPr>
          <w:spacing w:val="-4"/>
        </w:rPr>
        <w:t> </w:t>
      </w:r>
      <w:r>
        <w:rPr>
          <w:spacing w:val="-2"/>
        </w:rPr>
        <w:t>licitació.</w:t>
      </w:r>
    </w:p>
    <w:p>
      <w:pPr>
        <w:pStyle w:val="ListParagraph"/>
        <w:numPr>
          <w:ilvl w:val="0"/>
          <w:numId w:val="3"/>
        </w:numPr>
        <w:tabs>
          <w:tab w:pos="251" w:val="left" w:leader="none"/>
          <w:tab w:pos="2183" w:val="left" w:leader="none"/>
          <w:tab w:pos="6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</w:t>
      </w:r>
      <w:r>
        <w:rPr>
          <w:spacing w:val="-2"/>
          <w:sz w:val="20"/>
        </w:rPr>
        <w:t>societat</w:t>
      </w:r>
      <w:r>
        <w:rPr>
          <w:sz w:val="20"/>
        </w:rPr>
        <w:tab/>
        <w:t>hi participarà en un</w:t>
      </w:r>
      <w:r>
        <w:rPr>
          <w:spacing w:val="80"/>
          <w:sz w:val="20"/>
        </w:rPr>
        <w:t>  </w:t>
      </w:r>
      <w:r>
        <w:rPr>
          <w:sz w:val="20"/>
        </w:rPr>
        <w:t>% i la societat</w:t>
        <w:tab/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80"/>
          <w:sz w:val="20"/>
        </w:rPr>
        <w:t> </w:t>
      </w:r>
      <w:r>
        <w:rPr>
          <w:sz w:val="20"/>
        </w:rPr>
        <w:t>% restant, </w:t>
      </w:r>
      <w:r>
        <w:rPr>
          <w:sz w:val="20"/>
        </w:rPr>
        <w:t>que</w:t>
      </w:r>
      <w:r>
        <w:rPr>
          <w:spacing w:val="80"/>
          <w:sz w:val="20"/>
        </w:rPr>
        <w:t> </w:t>
      </w:r>
      <w:r>
        <w:rPr>
          <w:sz w:val="20"/>
        </w:rPr>
        <w:t>es designarà com a representant legal de la unió temporal d’empreses a</w:t>
      </w:r>
    </w:p>
    <w:p>
      <w:pPr>
        <w:pStyle w:val="BodyText"/>
        <w:ind w:right="139" w:firstLine="1473"/>
        <w:jc w:val="both"/>
      </w:pPr>
      <w:r>
        <w:rPr/>
        <w:t>i que ambdues societats adopten el compromís de formalitzar en escriptura pública la constitució de la unió temporal d’empreses, per al cas que aquesta resulti adjudicatària del contracte.</w:t>
      </w: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 en cap de les circumstàncies que impedeixin contractar amb l'Administració Pública que determina l'article 71 de la Llei 9/2017, de 8 de novembre, de contractes del sector públic (en endavant, LCSP) i es comprometen a aportar la documentació exigida, en el cas de resultar classificada la unió temporal com a millor oferta.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 tenen deutes vençuts amb l’Ajuntament de Sabadell i es comprometen a aportar les certificacions justificatives en el cas de resultar, la unió temporal d’empreses, classificada com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millor</w:t>
      </w:r>
      <w:r>
        <w:rPr>
          <w:spacing w:val="40"/>
          <w:sz w:val="20"/>
        </w:rPr>
        <w:t> </w:t>
      </w:r>
      <w:r>
        <w:rPr>
          <w:sz w:val="20"/>
        </w:rPr>
        <w:t>oferta.</w:t>
      </w:r>
      <w:r>
        <w:rPr>
          <w:spacing w:val="40"/>
          <w:sz w:val="20"/>
        </w:rPr>
        <w:t> </w:t>
      </w:r>
      <w:r>
        <w:rPr>
          <w:sz w:val="20"/>
        </w:rPr>
        <w:t>Així</w:t>
      </w:r>
      <w:r>
        <w:rPr>
          <w:spacing w:val="40"/>
          <w:sz w:val="20"/>
        </w:rPr>
        <w:t> </w:t>
      </w:r>
      <w:r>
        <w:rPr>
          <w:sz w:val="20"/>
        </w:rPr>
        <w:t>mateix,</w:t>
      </w:r>
      <w:r>
        <w:rPr>
          <w:spacing w:val="40"/>
          <w:sz w:val="20"/>
        </w:rPr>
        <w:t> </w:t>
      </w:r>
      <w:r>
        <w:rPr>
          <w:sz w:val="20"/>
        </w:rPr>
        <w:t>presten</w:t>
      </w:r>
      <w:r>
        <w:rPr>
          <w:spacing w:val="40"/>
          <w:sz w:val="20"/>
        </w:rPr>
        <w:t> </w:t>
      </w:r>
      <w:r>
        <w:rPr>
          <w:sz w:val="20"/>
        </w:rPr>
        <w:t>consentiment</w:t>
      </w:r>
      <w:r>
        <w:rPr>
          <w:spacing w:val="40"/>
          <w:sz w:val="20"/>
        </w:rPr>
        <w:t> </w:t>
      </w:r>
      <w:r>
        <w:rPr>
          <w:sz w:val="20"/>
        </w:rPr>
        <w:t>i</w:t>
      </w:r>
      <w:r>
        <w:rPr>
          <w:spacing w:val="40"/>
          <w:sz w:val="20"/>
        </w:rPr>
        <w:t> </w:t>
      </w:r>
      <w:r>
        <w:rPr>
          <w:sz w:val="20"/>
        </w:rPr>
        <w:t>autoritzen</w:t>
      </w:r>
      <w:r>
        <w:rPr>
          <w:spacing w:val="40"/>
          <w:sz w:val="20"/>
        </w:rPr>
        <w:t> </w:t>
      </w:r>
      <w:r>
        <w:rPr>
          <w:sz w:val="20"/>
        </w:rPr>
        <w:t>l’Ajuntament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Sabadell</w:t>
      </w:r>
      <w:r>
        <w:rPr>
          <w:spacing w:val="40"/>
          <w:sz w:val="20"/>
        </w:rPr>
        <w:t> </w:t>
      </w:r>
      <w:r>
        <w:rPr>
          <w:sz w:val="20"/>
        </w:rPr>
        <w:t>per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460" w:bottom="780" w:left="1700" w:right="1559"/>
        </w:sectPr>
      </w:pPr>
    </w:p>
    <w:p>
      <w:pPr>
        <w:pStyle w:val="BodyText"/>
        <w:spacing w:before="82"/>
        <w:ind w:right="139"/>
        <w:jc w:val="both"/>
      </w:pPr>
      <w:r>
        <w:rPr/>
        <w:t>obtenir directament dels òrgans administratius competents les dades o documents registrals,</w:t>
      </w:r>
      <w:r>
        <w:rPr>
          <w:spacing w:val="40"/>
        </w:rPr>
        <w:t> </w:t>
      </w:r>
      <w:r>
        <w:rPr/>
        <w:t>les dades fiscals necessàries, existents a bases de dades i altres fonts consultables, que es requereixen per procedir, en el seu cas, a l’adjudicació del contracte.</w:t>
      </w:r>
    </w:p>
    <w:p>
      <w:pPr>
        <w:pStyle w:val="ListParagraph"/>
        <w:numPr>
          <w:ilvl w:val="0"/>
          <w:numId w:val="3"/>
        </w:numPr>
        <w:tabs>
          <w:tab w:pos="238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ListParagraph"/>
        <w:numPr>
          <w:ilvl w:val="0"/>
          <w:numId w:val="3"/>
        </w:numPr>
        <w:tabs>
          <w:tab w:pos="225" w:val="left" w:leader="none"/>
        </w:tabs>
        <w:spacing w:line="240" w:lineRule="auto" w:before="230" w:after="0"/>
        <w:ind w:left="1" w:right="13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societats,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relació</w:t>
      </w:r>
      <w:r>
        <w:rPr>
          <w:spacing w:val="-11"/>
          <w:sz w:val="20"/>
        </w:rPr>
        <w:t> </w:t>
      </w:r>
      <w:r>
        <w:rPr>
          <w:sz w:val="20"/>
        </w:rPr>
        <w:t>als</w:t>
      </w:r>
      <w:r>
        <w:rPr>
          <w:spacing w:val="-11"/>
          <w:sz w:val="20"/>
        </w:rPr>
        <w:t> </w:t>
      </w:r>
      <w:r>
        <w:rPr>
          <w:sz w:val="20"/>
        </w:rPr>
        <w:t>seus</w:t>
      </w:r>
      <w:r>
        <w:rPr>
          <w:spacing w:val="-11"/>
          <w:sz w:val="20"/>
        </w:rPr>
        <w:t> </w:t>
      </w:r>
      <w:r>
        <w:rPr>
          <w:sz w:val="20"/>
        </w:rPr>
        <w:t>treballadors,</w:t>
      </w:r>
      <w:r>
        <w:rPr>
          <w:spacing w:val="-11"/>
          <w:sz w:val="20"/>
        </w:rPr>
        <w:t> </w:t>
      </w:r>
      <w:r>
        <w:rPr>
          <w:sz w:val="20"/>
        </w:rPr>
        <w:t>compleixen</w:t>
      </w:r>
      <w:r>
        <w:rPr>
          <w:spacing w:val="-11"/>
          <w:sz w:val="20"/>
        </w:rPr>
        <w:t> </w:t>
      </w:r>
      <w:r>
        <w:rPr>
          <w:sz w:val="20"/>
        </w:rPr>
        <w:t>amb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obligacions</w:t>
      </w:r>
      <w:r>
        <w:rPr>
          <w:spacing w:val="-11"/>
          <w:sz w:val="20"/>
        </w:rPr>
        <w:t> </w:t>
      </w:r>
      <w:r>
        <w:rPr>
          <w:sz w:val="20"/>
        </w:rPr>
        <w:t>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ListParagraph"/>
        <w:numPr>
          <w:ilvl w:val="0"/>
          <w:numId w:val="3"/>
        </w:numPr>
        <w:tabs>
          <w:tab w:pos="28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comprometen, en cas de resultar la unió temporal d’empreses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</w:t>
      </w:r>
      <w:r>
        <w:rPr>
          <w:spacing w:val="40"/>
          <w:sz w:val="20"/>
        </w:rPr>
        <w:t> </w:t>
      </w:r>
      <w:r>
        <w:rPr>
          <w:sz w:val="20"/>
        </w:rPr>
        <w:t>sigui requerida abans de l’inici de l’execució del contracte,</w:t>
      </w:r>
      <w:r>
        <w:rPr>
          <w:spacing w:val="80"/>
          <w:sz w:val="20"/>
        </w:rPr>
        <w:t> </w:t>
      </w:r>
      <w:r>
        <w:rPr>
          <w:sz w:val="20"/>
        </w:rPr>
        <w:t>així com també tota aquella documentació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virtut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procediment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coordinació</w:t>
      </w:r>
      <w:r>
        <w:rPr>
          <w:spacing w:val="-2"/>
          <w:sz w:val="20"/>
        </w:rPr>
        <w:t> </w:t>
      </w:r>
      <w:r>
        <w:rPr>
          <w:sz w:val="20"/>
        </w:rPr>
        <w:t>d’activitats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matèria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prevenció de riscos laborals tingui aprovat l’Ajuntament.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</w:t>
      </w:r>
      <w:r>
        <w:rPr>
          <w:spacing w:val="40"/>
          <w:sz w:val="20"/>
        </w:rPr>
        <w:t>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3"/>
        </w:numPr>
        <w:tabs>
          <w:tab w:pos="531" w:val="left" w:leader="none"/>
          <w:tab w:pos="3163" w:val="left" w:leader="none"/>
        </w:tabs>
        <w:spacing w:line="240" w:lineRule="auto" w:before="230" w:after="0"/>
        <w:ind w:left="1" w:right="139" w:firstLine="290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1089827</wp:posOffset>
            </wp:positionH>
            <wp:positionV relativeFrom="paragraph">
              <wp:posOffset>148900</wp:posOffset>
            </wp:positionV>
            <wp:extent cx="125997" cy="116205"/>
            <wp:effectExtent l="0" t="0" r="0" b="0"/>
            <wp:wrapNone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7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es troba/en inscrita/es en el Registre Electrònic d’Empreses Licitadores de la Generalitat de Catalunya (RELI) o en el Registre oficial de Licitadors i Empreses Classificades del Sector Públic en la data final de presentació d’ofertes, tal com</w:t>
      </w:r>
      <w:r>
        <w:rPr>
          <w:spacing w:val="40"/>
          <w:sz w:val="20"/>
        </w:rPr>
        <w:t> </w:t>
      </w:r>
      <w:r>
        <w:rPr>
          <w:sz w:val="20"/>
        </w:rPr>
        <w:t>figura en el/els certificats d’inscripció que s’adjunta/en a aquesta declaració, les dades del/s qual/s són vigents.</w:t>
      </w:r>
    </w:p>
    <w:p>
      <w:pPr>
        <w:pStyle w:val="ListParagraph"/>
        <w:numPr>
          <w:ilvl w:val="1"/>
          <w:numId w:val="3"/>
        </w:numPr>
        <w:tabs>
          <w:tab w:pos="535" w:val="left" w:leader="none"/>
          <w:tab w:pos="4520" w:val="left" w:leader="none"/>
        </w:tabs>
        <w:spacing w:line="240" w:lineRule="auto" w:before="230" w:after="0"/>
        <w:ind w:left="1" w:right="138" w:firstLine="290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1089827</wp:posOffset>
            </wp:positionH>
            <wp:positionV relativeFrom="paragraph">
              <wp:posOffset>148886</wp:posOffset>
            </wp:positionV>
            <wp:extent cx="125997" cy="116205"/>
            <wp:effectExtent l="0" t="0" r="0" b="0"/>
            <wp:wrapNone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7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ha/n presentat la sol·licitud d’inscripció en el Registre Electrònic d’Empreses Licitadores de la Generalitat de Catalunya (RELI) o en el Registre oficial de Licitadors i Empreses Classificades del Sector Públic abans de la data final de presentació d’ofertes, tal com figura en l’acusament de rebuda del registre que s’adjunta/en</w:t>
      </w:r>
      <w:r>
        <w:rPr>
          <w:spacing w:val="40"/>
          <w:sz w:val="20"/>
        </w:rPr>
        <w:t> </w:t>
      </w:r>
      <w:r>
        <w:rPr>
          <w:sz w:val="20"/>
        </w:rPr>
        <w:t>a aquesta declaració, i s’han presentat tots els documents perceptius, sense que s’hagi rebut cap requeriment d’esmena.</w:t>
      </w:r>
    </w:p>
    <w:p>
      <w:pPr>
        <w:pStyle w:val="BodyText"/>
        <w:spacing w:before="230"/>
        <w:ind w:right="138"/>
        <w:jc w:val="both"/>
      </w:pPr>
      <w:r>
        <w:rPr/>
        <w:t>En cas de ser classificada com a millor oferta la unió temporal d’empreses es compromet a presentar tota la documentació que li sigui requerida relativa a acreditar l’aptitud per contractar, la</w:t>
      </w:r>
      <w:r>
        <w:rPr>
          <w:spacing w:val="-1"/>
        </w:rPr>
        <w:t> </w:t>
      </w:r>
      <w:r>
        <w:rPr/>
        <w:t>representació,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solvència</w:t>
      </w:r>
      <w:r>
        <w:rPr>
          <w:spacing w:val="-1"/>
        </w:rPr>
        <w:t> </w:t>
      </w:r>
      <w:r>
        <w:rPr/>
        <w:t>econòmica,</w:t>
      </w:r>
      <w:r>
        <w:rPr>
          <w:spacing w:val="-1"/>
        </w:rPr>
        <w:t> </w:t>
      </w:r>
      <w:r>
        <w:rPr/>
        <w:t>financera</w:t>
      </w:r>
      <w:r>
        <w:rPr>
          <w:spacing w:val="40"/>
        </w:rPr>
        <w:t> </w:t>
      </w:r>
      <w:r>
        <w:rPr/>
        <w:t>i</w:t>
      </w:r>
      <w:r>
        <w:rPr>
          <w:spacing w:val="-1"/>
        </w:rPr>
        <w:t> </w:t>
      </w:r>
      <w:r>
        <w:rPr/>
        <w:t>tècnica,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classificació</w:t>
      </w:r>
      <w:r>
        <w:rPr>
          <w:spacing w:val="-1"/>
        </w:rPr>
        <w:t> </w:t>
      </w:r>
      <w:r>
        <w:rPr/>
        <w:t>corresponent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 seu cas, i la declaració que no incorre en cap prohibició de contractar.</w:t>
      </w:r>
    </w:p>
    <w:p>
      <w:pPr>
        <w:pStyle w:val="ListParagraph"/>
        <w:numPr>
          <w:ilvl w:val="0"/>
          <w:numId w:val="3"/>
        </w:numPr>
        <w:tabs>
          <w:tab w:pos="623" w:val="left" w:leader="none"/>
          <w:tab w:pos="6381" w:val="left" w:leader="none"/>
        </w:tabs>
        <w:spacing w:line="240" w:lineRule="auto" w:before="230" w:after="0"/>
        <w:ind w:left="1" w:right="139" w:firstLine="290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1089827</wp:posOffset>
            </wp:positionH>
            <wp:positionV relativeFrom="paragraph">
              <wp:posOffset>148858</wp:posOffset>
            </wp:positionV>
            <wp:extent cx="125997" cy="116205"/>
            <wp:effectExtent l="0" t="0" r="0" b="0"/>
            <wp:wrapNone/>
            <wp:docPr id="61" name="Image 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1" name="Image 6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7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</w:t>
      </w:r>
      <w:r>
        <w:rPr>
          <w:spacing w:val="40"/>
          <w:sz w:val="20"/>
        </w:rPr>
        <w:t> </w:t>
      </w:r>
      <w:r>
        <w:rPr>
          <w:sz w:val="20"/>
        </w:rPr>
        <w:t>societats pertanyen al/s grup/s empresarial/s</w:t>
        <w:tab/>
        <w:t>, entès/os com a </w:t>
      </w:r>
      <w:r>
        <w:rPr>
          <w:sz w:val="20"/>
        </w:rPr>
        <w:t>grup/s en els termes que estableix l’article 42.1 del Codi de Comerç.</w:t>
      </w:r>
    </w:p>
    <w:p>
      <w:pPr>
        <w:pStyle w:val="ListParagraph"/>
        <w:numPr>
          <w:ilvl w:val="0"/>
          <w:numId w:val="3"/>
        </w:numPr>
        <w:tabs>
          <w:tab w:pos="634" w:val="left" w:leader="none"/>
        </w:tabs>
        <w:spacing w:line="240" w:lineRule="auto" w:before="230" w:after="0"/>
        <w:ind w:left="1" w:right="139" w:firstLine="290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1089827</wp:posOffset>
            </wp:positionH>
            <wp:positionV relativeFrom="paragraph">
              <wp:posOffset>148845</wp:posOffset>
            </wp:positionV>
            <wp:extent cx="125997" cy="116205"/>
            <wp:effectExtent l="0" t="0" r="0" b="0"/>
            <wp:wrapNone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7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tenen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comprometen a aportar els documents i/o certificacions justificatives adients en cas de resultar la unió temporal d’empreses classificada com a millor oferta.</w:t>
      </w:r>
    </w:p>
    <w:p>
      <w:pPr>
        <w:pStyle w:val="ListParagraph"/>
        <w:numPr>
          <w:ilvl w:val="0"/>
          <w:numId w:val="3"/>
        </w:numPr>
        <w:tabs>
          <w:tab w:pos="384" w:val="left" w:leader="none"/>
        </w:tabs>
        <w:spacing w:line="240" w:lineRule="auto" w:before="229" w:after="0"/>
        <w:ind w:left="1" w:right="138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 les persones de l’Ajuntament de Sabadell que pugui influir en l’adjudicació d’aquest procediment. En cas d’existir, així ho he manifestat en document annex a aquesta declaració, en el que he fet constar els noms de les persones relacionades i el seu tipus de vinculació, per</w:t>
      </w:r>
      <w:r>
        <w:rPr>
          <w:spacing w:val="40"/>
          <w:sz w:val="20"/>
        </w:rPr>
        <w:t> </w:t>
      </w:r>
      <w:r>
        <w:rPr>
          <w:sz w:val="20"/>
        </w:rPr>
        <w:t>a deixar constància d’aquest fet.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334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accepta</w:t>
      </w:r>
      <w:r>
        <w:rPr>
          <w:spacing w:val="-2"/>
          <w:sz w:val="20"/>
        </w:rPr>
        <w:t> </w:t>
      </w:r>
      <w:r>
        <w:rPr>
          <w:sz w:val="20"/>
        </w:rPr>
        <w:t>plenament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plec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clàusules</w:t>
      </w:r>
      <w:r>
        <w:rPr>
          <w:spacing w:val="-2"/>
          <w:sz w:val="20"/>
        </w:rPr>
        <w:t> </w:t>
      </w:r>
      <w:r>
        <w:rPr>
          <w:sz w:val="20"/>
        </w:rPr>
        <w:t>administratives</w:t>
      </w:r>
      <w:r>
        <w:rPr>
          <w:spacing w:val="-2"/>
          <w:sz w:val="20"/>
        </w:rPr>
        <w:t> </w:t>
      </w:r>
      <w:r>
        <w:rPr>
          <w:sz w:val="20"/>
        </w:rPr>
        <w:t>particulars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annexos,</w:t>
      </w:r>
      <w:r>
        <w:rPr>
          <w:spacing w:val="-2"/>
          <w:sz w:val="20"/>
        </w:rPr>
        <w:t> </w:t>
      </w:r>
      <w:r>
        <w:rPr>
          <w:sz w:val="20"/>
        </w:rPr>
        <w:t>el plec de prescripcions tècniques i els seus annexos (si s’escau), així com la documentació de la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1340" w:bottom="780" w:left="1700" w:right="1559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64" name="Group 6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4" name="Group 6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65" name="Image 6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3" name="Image 7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4" name="Image 7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5" name="Image 7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6" name="Image 7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7" name="Image 7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8" name="Image 7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9" name="Image 7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0" name="Image 8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1" name="Image 81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2" name="Image 82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3" name="Image 83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4" name="Image 84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5" name="Image 85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6" name="Image 86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7" name="Image 8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51" coordorigin="0,0" coordsize="3531,155">
                      <v:shape style="position:absolute;left:456;top:0;width:125;height:155" type="#_x0000_t75" id="docshape52" stroked="false">
                        <v:imagedata r:id="rId7" o:title=""/>
                      </v:shape>
                      <v:shape style="position:absolute;left:304;top:0;width:115;height:155" type="#_x0000_t75" id="docshape53" stroked="false">
                        <v:imagedata r:id="rId8" o:title=""/>
                      </v:shape>
                      <v:shape style="position:absolute;left:152;top:0;width:140;height:155" type="#_x0000_t75" id="docshape54" stroked="false">
                        <v:imagedata r:id="rId9" o:title=""/>
                      </v:shape>
                      <v:shape style="position:absolute;left:0;top:0;width:100;height:155" type="#_x0000_t75" id="docshape55" stroked="false">
                        <v:imagedata r:id="rId10" o:title=""/>
                      </v:shape>
                      <v:shape style="position:absolute;left:1370;top:0;width:140;height:155" type="#_x0000_t75" id="docshape56" stroked="false">
                        <v:imagedata r:id="rId11" o:title=""/>
                      </v:shape>
                      <v:shape style="position:absolute;left:1218;top:0;width:140;height:155" type="#_x0000_t75" id="docshape57" stroked="false">
                        <v:imagedata r:id="rId11" o:title=""/>
                      </v:shape>
                      <v:shape style="position:absolute;left:1066;top:0;width:140;height:155" type="#_x0000_t75" id="docshape58" stroked="false">
                        <v:imagedata r:id="rId12" o:title=""/>
                      </v:shape>
                      <v:shape style="position:absolute;left:913;top:0;width:125;height:155" type="#_x0000_t75" id="docshape59" stroked="false">
                        <v:imagedata r:id="rId13" o:title=""/>
                      </v:shape>
                      <v:shape style="position:absolute;left:761;top:0;width:125;height:155" type="#_x0000_t75" id="docshape60" stroked="false">
                        <v:imagedata r:id="rId13" o:title=""/>
                      </v:shape>
                      <v:shape style="position:absolute;left:609;top:0;width:115;height:155" type="#_x0000_t75" id="docshape61" stroked="false">
                        <v:imagedata r:id="rId14" o:title=""/>
                      </v:shape>
                      <v:shape style="position:absolute;left:2436;top:0;width:115;height:155" type="#_x0000_t75" id="docshape62" stroked="false">
                        <v:imagedata r:id="rId15" o:title=""/>
                      </v:shape>
                      <v:shape style="position:absolute;left:2284;top:0;width:125;height:155" type="#_x0000_t75" id="docshape63" stroked="false">
                        <v:imagedata r:id="rId16" o:title=""/>
                      </v:shape>
                      <v:shape style="position:absolute;left:2132;top:0;width:125;height:155" type="#_x0000_t75" id="docshape64" stroked="false">
                        <v:imagedata r:id="rId7" o:title=""/>
                      </v:shape>
                      <v:shape style="position:absolute;left:1979;top:0;width:125;height:155" type="#_x0000_t75" id="docshape65" stroked="false">
                        <v:imagedata r:id="rId7" o:title=""/>
                      </v:shape>
                      <v:shape style="position:absolute;left:1827;top:0;width:140;height:155" type="#_x0000_t75" id="docshape66" stroked="false">
                        <v:imagedata r:id="rId9" o:title=""/>
                      </v:shape>
                      <v:shape style="position:absolute;left:1675;top:0;width:125;height:155" type="#_x0000_t75" id="docshape67" stroked="false">
                        <v:imagedata r:id="rId7" o:title=""/>
                      </v:shape>
                      <v:shape style="position:absolute;left:1523;top:0;width:115;height:155" type="#_x0000_t75" id="docshape68" stroked="false">
                        <v:imagedata r:id="rId17" o:title=""/>
                      </v:shape>
                      <v:shape style="position:absolute;left:3350;top:0;width:180;height:155" type="#_x0000_t75" id="docshape69" stroked="false">
                        <v:imagedata r:id="rId18" o:title=""/>
                      </v:shape>
                      <v:shape style="position:absolute;left:3198;top:0;width:125;height:155" type="#_x0000_t75" id="docshape70" stroked="false">
                        <v:imagedata r:id="rId19" o:title=""/>
                      </v:shape>
                      <v:shape style="position:absolute;left:3046;top:0;width:115;height:155" type="#_x0000_t75" id="docshape71" stroked="false">
                        <v:imagedata r:id="rId20" o:title=""/>
                      </v:shape>
                      <v:shape style="position:absolute;left:2893;top:0;width:140;height:155" type="#_x0000_t75" id="docshape72" stroked="false">
                        <v:imagedata r:id="rId21" o:title=""/>
                      </v:shape>
                      <v:shape style="position:absolute;left:2741;top:0;width:115;height:155" type="#_x0000_t75" id="docshape73" stroked="false">
                        <v:imagedata r:id="rId22" o:title=""/>
                      </v:shape>
                      <v:shape style="position:absolute;left:2589;top:0;width:125;height:155" type="#_x0000_t75" id="docshape74" stroked="false">
                        <v:imagedata r:id="rId16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41"/>
              <w:rPr>
                <w:sz w:val="14"/>
              </w:rPr>
            </w:pPr>
            <w:r>
              <w:rPr>
                <w:sz w:val="14"/>
              </w:rPr>
              <w:t>2E5S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6671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1A52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550V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0HIB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SGT/2025/2233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SGT19I06YE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28-10-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 w:right="45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defensa,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representació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assistència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jurídica,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dins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l'àmbit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penal,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dels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agents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de la Policia Municipal</w:t>
            </w:r>
          </w:p>
        </w:tc>
      </w:tr>
    </w:tbl>
    <w:p>
      <w:pPr>
        <w:pStyle w:val="BodyText"/>
        <w:ind w:left="0"/>
      </w:pPr>
    </w:p>
    <w:p>
      <w:pPr>
        <w:pStyle w:val="BodyText"/>
        <w:spacing w:before="49"/>
        <w:ind w:left="0"/>
      </w:pPr>
    </w:p>
    <w:p>
      <w:pPr>
        <w:pStyle w:val="BodyText"/>
        <w:ind w:right="139"/>
      </w:pPr>
      <w:r>
        <w:rPr/>
        <w:t>licitació, incloent totes les condicions del procediment, amb les que compleix, i les obligacions que en ell s’hi estableixen.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381" w:val="left" w:leader="none"/>
        </w:tabs>
        <w:spacing w:line="240" w:lineRule="auto" w:before="0" w:after="0"/>
        <w:ind w:left="1" w:right="139" w:firstLine="0"/>
        <w:jc w:val="left"/>
        <w:rPr>
          <w:sz w:val="20"/>
        </w:rPr>
      </w:pPr>
      <w:r>
        <w:rPr>
          <w:sz w:val="20"/>
        </w:rPr>
        <w:t>Que,</w:t>
      </w:r>
      <w:r>
        <w:rPr>
          <w:spacing w:val="40"/>
          <w:sz w:val="20"/>
        </w:rPr>
        <w:t> </w:t>
      </w:r>
      <w:r>
        <w:rPr>
          <w:sz w:val="20"/>
        </w:rPr>
        <w:t>en</w:t>
      </w:r>
      <w:r>
        <w:rPr>
          <w:spacing w:val="40"/>
          <w:sz w:val="20"/>
        </w:rPr>
        <w:t> </w:t>
      </w:r>
      <w:r>
        <w:rPr>
          <w:sz w:val="20"/>
        </w:rPr>
        <w:t>concordança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la</w:t>
      </w:r>
      <w:r>
        <w:rPr>
          <w:spacing w:val="40"/>
          <w:sz w:val="20"/>
        </w:rPr>
        <w:t> </w:t>
      </w:r>
      <w:r>
        <w:rPr>
          <w:sz w:val="20"/>
        </w:rPr>
        <w:t>Disposició</w:t>
      </w:r>
      <w:r>
        <w:rPr>
          <w:spacing w:val="40"/>
          <w:sz w:val="20"/>
        </w:rPr>
        <w:t> </w:t>
      </w:r>
      <w:r>
        <w:rPr>
          <w:sz w:val="20"/>
        </w:rPr>
        <w:t>addicional</w:t>
      </w:r>
      <w:r>
        <w:rPr>
          <w:spacing w:val="40"/>
          <w:sz w:val="20"/>
        </w:rPr>
        <w:t> </w:t>
      </w:r>
      <w:r>
        <w:rPr>
          <w:sz w:val="20"/>
        </w:rPr>
        <w:t>15a.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LCSP,</w:t>
      </w:r>
      <w:r>
        <w:rPr>
          <w:spacing w:val="40"/>
          <w:sz w:val="20"/>
        </w:rPr>
        <w:t> </w:t>
      </w:r>
      <w:r>
        <w:rPr>
          <w:sz w:val="20"/>
        </w:rPr>
        <w:t>i</w:t>
      </w:r>
      <w:r>
        <w:rPr>
          <w:spacing w:val="40"/>
          <w:sz w:val="20"/>
        </w:rPr>
        <w:t> </w:t>
      </w: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plec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clàusules administratives particulars, identifica a efecte de notificacions, l’adreça electrònica següent:</w:t>
      </w:r>
    </w:p>
    <w:p>
      <w:pPr>
        <w:pStyle w:val="BodyText"/>
        <w:ind w:left="0"/>
      </w:pPr>
    </w:p>
    <w:p>
      <w:pPr>
        <w:pStyle w:val="BodyText"/>
        <w:spacing w:before="23"/>
        <w:ind w:left="0"/>
      </w:pPr>
    </w:p>
    <w:p>
      <w:pPr>
        <w:pStyle w:val="Heading2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ListParagraph"/>
        <w:numPr>
          <w:ilvl w:val="0"/>
          <w:numId w:val="3"/>
        </w:numPr>
        <w:tabs>
          <w:tab w:pos="665" w:val="left" w:leader="none"/>
        </w:tabs>
        <w:spacing w:line="240" w:lineRule="auto" w:before="230" w:after="0"/>
        <w:ind w:left="1" w:right="137" w:firstLine="290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1089827</wp:posOffset>
            </wp:positionH>
            <wp:positionV relativeFrom="paragraph">
              <wp:posOffset>148954</wp:posOffset>
            </wp:positionV>
            <wp:extent cx="125997" cy="116205"/>
            <wp:effectExtent l="0" t="0" r="0" b="0"/>
            <wp:wrapNone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7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les societats que exerceixen funcions en contacte habitual amb menors compleixen amb els</w:t>
      </w:r>
      <w:r>
        <w:rPr>
          <w:spacing w:val="-3"/>
          <w:sz w:val="20"/>
        </w:rPr>
        <w:t> </w:t>
      </w:r>
      <w:r>
        <w:rPr>
          <w:sz w:val="20"/>
        </w:rPr>
        <w:t>requisits</w:t>
      </w:r>
      <w:r>
        <w:rPr>
          <w:spacing w:val="-4"/>
          <w:sz w:val="20"/>
        </w:rPr>
        <w:t> </w:t>
      </w:r>
      <w:r>
        <w:rPr>
          <w:sz w:val="20"/>
        </w:rPr>
        <w:t>establerts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l’article</w:t>
      </w:r>
      <w:r>
        <w:rPr>
          <w:spacing w:val="-3"/>
          <w:sz w:val="20"/>
        </w:rPr>
        <w:t> </w:t>
      </w:r>
      <w:r>
        <w:rPr>
          <w:sz w:val="20"/>
        </w:rPr>
        <w:t>13.5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Llei</w:t>
      </w:r>
      <w:r>
        <w:rPr>
          <w:spacing w:val="-3"/>
          <w:sz w:val="20"/>
        </w:rPr>
        <w:t> </w:t>
      </w:r>
      <w:r>
        <w:rPr>
          <w:sz w:val="20"/>
        </w:rPr>
        <w:t>Orgànica</w:t>
      </w:r>
      <w:r>
        <w:rPr>
          <w:spacing w:val="-3"/>
          <w:sz w:val="20"/>
        </w:rPr>
        <w:t> </w:t>
      </w:r>
      <w:r>
        <w:rPr>
          <w:sz w:val="20"/>
        </w:rPr>
        <w:t>1/1996,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15 de gener, de protecció jurídica del menor, de modificació parcial del Codi Civil i de la Llei d'Enjudiciament Civil, i es comprometen, en el cas de resultar classificada la unió temporal com a millor oferta, a aportar les certificacions negatives vigents a requeriment municipal.</w:t>
      </w:r>
    </w:p>
    <w:p>
      <w:pPr>
        <w:pStyle w:val="Heading2"/>
      </w:pPr>
      <w:r>
        <w:rPr/>
        <w:t>Només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empreses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3"/>
        </w:numPr>
        <w:tabs>
          <w:tab w:pos="684" w:val="left" w:leader="none"/>
        </w:tabs>
        <w:spacing w:line="240" w:lineRule="auto" w:before="230" w:after="0"/>
        <w:ind w:left="1" w:right="139" w:firstLine="290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1089827</wp:posOffset>
            </wp:positionH>
            <wp:positionV relativeFrom="paragraph">
              <wp:posOffset>148940</wp:posOffset>
            </wp:positionV>
            <wp:extent cx="125997" cy="116205"/>
            <wp:effectExtent l="0" t="0" r="0" b="0"/>
            <wp:wrapNone/>
            <wp:docPr id="89" name="Image 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" name="Image 8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997" cy="116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es sotmeten a la jurisdicció del jutjats i tribunals espanyols de qualsevol ordre, per a totes les incidències que de forma directa o indirecta puguin sorgir del contracte, amb renúncia, si s’escau, al fur jurisdiccional estranger que els hi pogués </w:t>
      </w:r>
      <w:r>
        <w:rPr>
          <w:spacing w:val="-2"/>
          <w:sz w:val="20"/>
        </w:rPr>
        <w:t>correspondre.</w:t>
      </w:r>
    </w:p>
    <w:p>
      <w:pPr>
        <w:pStyle w:val="BodyText"/>
        <w:spacing w:before="229"/>
        <w:ind w:left="0"/>
      </w:pPr>
    </w:p>
    <w:p>
      <w:pPr>
        <w:pStyle w:val="BodyText"/>
        <w:spacing w:before="1"/>
        <w:ind w:left="1419"/>
      </w:pPr>
      <w:r>
        <w:rPr/>
        <w:t>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spacing w:val="-2"/>
        </w:rPr>
        <w:t>Signat,</w:t>
      </w:r>
    </w:p>
    <w:p>
      <w:pPr>
        <w:pStyle w:val="BodyText"/>
        <w:tabs>
          <w:tab w:pos="5672" w:val="left" w:leader="none"/>
        </w:tabs>
        <w:spacing w:before="230"/>
      </w:pPr>
      <w:r>
        <w:rPr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  <w:r>
        <w:rPr/>
        <w:tab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</w:p>
    <w:sectPr>
      <w:pgSz w:w="11910" w:h="16840"/>
      <w:pgMar w:header="0" w:footer="592" w:top="460" w:bottom="7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50272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96620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50784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40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/60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965696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40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/60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" w:hanging="236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4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41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4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4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4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4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4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41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" w:hanging="240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5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5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5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5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5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5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5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58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)"/>
      <w:lvlJc w:val="left"/>
      <w:pPr>
        <w:ind w:left="1" w:hanging="329"/>
        <w:jc w:val="lef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864" w:hanging="329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329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329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329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329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329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329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329"/>
      </w:pPr>
      <w:rPr>
        <w:rFonts w:hint="default"/>
        <w:lang w:val="ca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>
      <w:ind w:left="1"/>
    </w:pPr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230"/>
      <w:ind w:left="1" w:right="139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2025-11-06T11:45:27Z</dcterms:created>
  <dcterms:modified xsi:type="dcterms:W3CDTF">2025-11-06T11:45:27Z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2025-11-06T00:00:00Z</vt:filetime>
  </property>
  <property fmtid="{D5CDD505-2E9C-101B-9397-08002B2CF9AE}" pid="3" name="LastSaved">
    <vt:filetime>2025-11-06T00:00:00Z</vt:filetime>
  </property>
  <property fmtid="{D5CDD505-2E9C-101B-9397-08002B2CF9AE}" pid="4" name="Producer">
    <vt:lpwstr>iLovePDF</vt:lpwstr>
  </property>
</Properties>
</file>