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275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rPr>
          <w:rFonts w:ascii="Times New Roman"/>
          <w:sz w:val="19"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7" o:title=""/>
                      </v:shape>
                      <v:shape style="position:absolute;left:1066;top:0;width:140;height:155" type="#_x0000_t75" id="docshape10" stroked="false">
                        <v:imagedata r:id="rId12" o:title=""/>
                      </v:shape>
                      <v:shape style="position:absolute;left:913;top:0;width:140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7" o:title=""/>
                      </v:shape>
                      <v:shape style="position:absolute;left:609;top:0;width:140;height:155" type="#_x0000_t75" id="docshape13" stroked="false">
                        <v:imagedata r:id="rId14" o:title=""/>
                      </v:shape>
                      <v:shape style="position:absolute;left:2436;top:0;width:115;height:155" type="#_x0000_t75" id="docshape14" stroked="false">
                        <v:imagedata r:id="rId15" o:title=""/>
                      </v:shape>
                      <v:shape style="position:absolute;left:2284;top:0;width:140;height:155" type="#_x0000_t75" id="docshape15" stroked="false">
                        <v:imagedata r:id="rId11" o:title=""/>
                      </v:shape>
                      <v:shape style="position:absolute;left:2132;top:0;width:115;height:155" type="#_x0000_t75" id="docshape16" stroked="false">
                        <v:imagedata r:id="rId16" o:title=""/>
                      </v:shape>
                      <v:shape style="position:absolute;left:1979;top:0;width:140;height:155" type="#_x0000_t75" id="docshape17" stroked="false">
                        <v:imagedata r:id="rId11" o:title=""/>
                      </v:shape>
                      <v:shape style="position:absolute;left:1827;top:0;width:115;height:155" type="#_x0000_t75" id="docshape18" stroked="false">
                        <v:imagedata r:id="rId17" o:title=""/>
                      </v:shape>
                      <v:shape style="position:absolute;left:1675;top:0;width:125;height:155" type="#_x0000_t75" id="docshape19" stroked="false">
                        <v:imagedata r:id="rId18" o:title=""/>
                      </v:shape>
                      <v:shape style="position:absolute;left:1523;top:0;width:115;height:155" type="#_x0000_t75" id="docshape20" stroked="false">
                        <v:imagedata r:id="rId19" o:title=""/>
                      </v:shape>
                      <v:shape style="position:absolute;left:3350;top:0;width:180;height:155" type="#_x0000_t75" id="docshape21" stroked="false">
                        <v:imagedata r:id="rId20" o:title=""/>
                      </v:shape>
                      <v:shape style="position:absolute;left:3198;top:0;width:115;height:155" type="#_x0000_t75" id="docshape22" stroked="false">
                        <v:imagedata r:id="rId21" o:title=""/>
                      </v:shape>
                      <v:shape style="position:absolute;left:3046;top:0;width:140;height:155" type="#_x0000_t75" id="docshape23" stroked="false">
                        <v:imagedata r:id="rId22" o:title=""/>
                      </v:shape>
                      <v:shape style="position:absolute;left:2893;top:0;width:125;height:155" type="#_x0000_t75" id="docshape24" stroked="false">
                        <v:imagedata r:id="rId23" o:title=""/>
                      </v:shape>
                      <v:shape style="position:absolute;left:2741;top:0;width:115;height:155" type="#_x0000_t75" id="docshape25" stroked="false">
                        <v:imagedata r:id="rId17" o:title=""/>
                      </v:shape>
                      <v:shape style="position:absolute;left:2589;top:0;width:125;height:155" type="#_x0000_t75" id="docshape26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34"/>
              <w:rPr>
                <w:sz w:val="14"/>
              </w:rPr>
            </w:pPr>
            <w:r>
              <w:rPr>
                <w:sz w:val="14"/>
              </w:rPr>
              <w:t>0B1L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1T41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2A5J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2E2D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0J6K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40"/>
              <w:rPr>
                <w:sz w:val="14"/>
              </w:rPr>
            </w:pPr>
            <w:r>
              <w:rPr>
                <w:spacing w:val="-2"/>
                <w:sz w:val="14"/>
              </w:rPr>
              <w:t>OBM/2025/117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OBM19I02BX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31-10-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d'Edificis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Béns</w:t>
            </w:r>
            <w:r>
              <w:rPr>
                <w:spacing w:val="-2"/>
                <w:sz w:val="14"/>
              </w:rPr>
              <w:t> Municipals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Obres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Enderroc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edificacions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situades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passatge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Guanta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nº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29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5"/>
                <w:sz w:val="14"/>
              </w:rPr>
              <w:t>34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232"/>
        <w:rPr>
          <w:rFonts w:ascii="Times New Roman"/>
          <w:sz w:val="22"/>
        </w:rPr>
      </w:pPr>
    </w:p>
    <w:p>
      <w:pPr>
        <w:pStyle w:val="Title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6</w:t>
      </w:r>
    </w:p>
    <w:p>
      <w:pPr>
        <w:spacing w:before="230"/>
        <w:ind w:left="1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PART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CONTRACTE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SUBCONTRACTAR</w: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spacing w:before="1"/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104" w:val="left" w:leader="none"/>
        </w:tabs>
        <w:spacing w:before="0"/>
        <w:ind w:left="142" w:right="563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</w:t>
      </w:r>
      <w:r>
        <w:rPr>
          <w:spacing w:val="-13"/>
          <w:sz w:val="20"/>
        </w:rPr>
        <w:t> </w:t>
      </w:r>
      <w:r>
        <w:rPr>
          <w:sz w:val="20"/>
        </w:rPr>
        <w:t>d’obres</w:t>
      </w:r>
      <w:r>
        <w:rPr>
          <w:spacing w:val="-11"/>
          <w:sz w:val="20"/>
        </w:rPr>
        <w:t> </w:t>
      </w:r>
      <w:r>
        <w:rPr>
          <w:sz w:val="20"/>
        </w:rPr>
        <w:t>anomenat</w:t>
      </w:r>
      <w:r>
        <w:rPr>
          <w:spacing w:val="-12"/>
          <w:sz w:val="20"/>
        </w:rPr>
        <w:t> </w:t>
      </w:r>
      <w:r>
        <w:rPr>
          <w:rFonts w:ascii="Arial" w:hAnsi="Arial"/>
          <w:b/>
          <w:sz w:val="20"/>
        </w:rPr>
        <w:t>“ENDERROC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EDIFICACIONS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SITUADES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PASSATGE DE GUANTA NÚMS. 29 I 34”,</w:t>
      </w:r>
    </w:p>
    <w:p>
      <w:pPr>
        <w:pStyle w:val="BodyText"/>
        <w:spacing w:before="230"/>
        <w:ind w:left="142" w:right="565"/>
        <w:jc w:val="both"/>
      </w:pPr>
      <w:r>
        <w:rPr/>
        <w:t>DECLARA que la societat a la qual representa, ha previst en la seva oferta subcontractar parcialment l’objecte del contracte i que, als efectes previstos al plec de clàusules administratives particulars i l’article 215 de la Llei 9/2017, del 8 de novembre,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societat</w:t>
      </w:r>
      <w:r>
        <w:rPr>
          <w:spacing w:val="-10"/>
        </w:rPr>
        <w:t> 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spacing w:val="-2"/>
        </w:rPr>
        <w:t>abans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l’inici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l’execució</w:t>
      </w:r>
      <w:r>
        <w:rPr>
          <w:spacing w:val="-10"/>
        </w:rPr>
        <w:t> </w:t>
      </w:r>
      <w:r>
        <w:rPr>
          <w:spacing w:val="-2"/>
        </w:rPr>
        <w:t>del</w:t>
      </w:r>
      <w:r>
        <w:rPr>
          <w:spacing w:val="-10"/>
        </w:rPr>
        <w:t> </w:t>
      </w:r>
      <w:r>
        <w:rPr>
          <w:spacing w:val="-2"/>
        </w:rPr>
        <w:t>contracte,</w:t>
      </w:r>
      <w:r>
        <w:rPr>
          <w:spacing w:val="-10"/>
        </w:rPr>
        <w:t> </w:t>
      </w:r>
      <w:r>
        <w:rPr>
          <w:spacing w:val="-2"/>
        </w:rPr>
        <w:t>presentarà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l’Ajuntament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Sabadell, </w:t>
      </w:r>
      <w:r>
        <w:rPr/>
        <w:t>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10"/>
        </w:rPr>
        <w:t> </w:t>
      </w:r>
      <w:r>
        <w:rPr/>
        <w:t>incorre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cap</w:t>
      </w:r>
      <w:r>
        <w:rPr>
          <w:spacing w:val="-10"/>
        </w:rPr>
        <w:t> </w:t>
      </w:r>
      <w:r>
        <w:rPr/>
        <w:t>prohibició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contractar,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conformitat</w:t>
      </w:r>
      <w:r>
        <w:rPr>
          <w:spacing w:val="-10"/>
        </w:rPr>
        <w:t> </w:t>
      </w:r>
      <w:r>
        <w:rPr/>
        <w:t>amb</w:t>
      </w:r>
      <w:r>
        <w:rPr>
          <w:spacing w:val="-10"/>
        </w:rPr>
        <w:t> </w:t>
      </w:r>
      <w:r>
        <w:rPr/>
        <w:t>l’article</w:t>
      </w:r>
      <w:r>
        <w:rPr>
          <w:spacing w:val="-10"/>
        </w:rPr>
        <w:t> </w:t>
      </w:r>
      <w:r>
        <w:rPr/>
        <w:t>71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  <w:tabs>
          <w:tab w:pos="2268" w:val="left" w:leader="none"/>
          <w:tab w:pos="3686" w:val="left" w:leader="none"/>
        </w:tabs>
        <w:spacing w:before="230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9"/>
        </w:rPr>
        <w:t> </w:t>
      </w:r>
      <w:r>
        <w:rPr>
          <w:spacing w:val="-5"/>
        </w:rPr>
        <w:t>202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spacing w:before="1"/>
        <w:ind w:left="142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Signat</w:t>
      </w:r>
    </w:p>
    <w:sectPr>
      <w:footerReference w:type="default" r:id="rId5"/>
      <w:type w:val="continuous"/>
      <w:pgSz w:w="11910" w:h="16840"/>
      <w:pgMar w:header="0" w:footer="592" w:top="46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85952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3052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86464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47/48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30016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47/48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42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2025-11-12T08:38:06Z</dcterms:created>
  <dcterms:modified xsi:type="dcterms:W3CDTF">2025-11-12T08:38:06Z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LastSaved">
    <vt:filetime>2025-11-12T00:00:00Z</vt:filetime>
  </property>
  <property fmtid="{D5CDD505-2E9C-101B-9397-08002B2CF9AE}" pid="4" name="Producer">
    <vt:lpwstr>iLovePDF</vt:lpwstr>
  </property>
</Properties>
</file>