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34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9" o:title=""/>
                      </v:shape>
                      <v:shape style="position:absolute;left:1218;top:0;width:115;height:155" type="#_x0000_t75" id="docshape9" stroked="false">
                        <v:imagedata r:id="rId11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25;height:155" type="#_x0000_t75" id="docshape12" stroked="false">
                        <v:imagedata r:id="rId9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15;height:155" type="#_x0000_t75" id="docshape16" stroked="false">
                        <v:imagedata r:id="rId17" o:title=""/>
                      </v:shape>
                      <v:shape style="position:absolute;left:1979;top:0;width:140;height:155" type="#_x0000_t75" id="docshape17" stroked="false">
                        <v:imagedata r:id="rId12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25;height:155" type="#_x0000_t75" id="docshape19" stroked="false">
                        <v:imagedata r:id="rId19" o:title=""/>
                      </v:shape>
                      <v:shape style="position:absolute;left:1523;top:0;width:140;height:155" type="#_x0000_t75" id="docshape20" stroked="false">
                        <v:imagedata r:id="rId20" o:title=""/>
                      </v:shape>
                      <v:shape style="position:absolute;left:3350;top:0;width:180;height:155" type="#_x0000_t75" id="docshape21" stroked="false">
                        <v:imagedata r:id="rId21" o:title=""/>
                      </v:shape>
                      <v:shape style="position:absolute;left:3198;top:0;width:140;height:155" type="#_x0000_t75" id="docshape22" stroked="false">
                        <v:imagedata r:id="rId22" o:title=""/>
                      </v:shape>
                      <v:shape style="position:absolute;left:3046;top:0;width:140;height:155" type="#_x0000_t75" id="docshape23" stroked="false">
                        <v:imagedata r:id="rId23" o:title=""/>
                      </v:shape>
                      <v:shape style="position:absolute;left:2893;top:0;width:115;height:155" type="#_x0000_t75" id="docshape24" stroked="false">
                        <v:imagedata r:id="rId17" o:title=""/>
                      </v:shape>
                      <v:shape style="position:absolute;left:2741;top:0;width:125;height:155" type="#_x0000_t75" id="docshape25" stroked="false">
                        <v:imagedata r:id="rId16" o:title=""/>
                      </v:shape>
                      <v:shape style="position:absolute;left:2589;top:0;width:125;height:155" type="#_x0000_t75" id="docshape26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5Y4T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5V2H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570Q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2S3I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03SU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SGT/2025/900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SGT19I07NN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12-11-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mixt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d'etilòmetres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manteniment,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calibratge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verificació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d'etilòmetres i sonòmetre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5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COMPROMÍS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ADSCRIPCIÓ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MITJANS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MATERIALS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I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PERSONALS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mixt de serveis i subministraments anomenat “</w:t>
      </w:r>
      <w:r>
        <w:rPr>
          <w:rFonts w:ascii="Arial" w:hAnsi="Arial"/>
          <w:b/>
          <w:sz w:val="20"/>
        </w:rPr>
        <w:t>Subministrament d’etilòmetres i servei de manteniment, calibratge i verificació d’etilòmetres i sonòmetre per la PMS”.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" w:right="139"/>
        <w:jc w:val="both"/>
      </w:pPr>
      <w:r>
        <w:rPr>
          <w:rFonts w:ascii="Arial" w:hAnsi="Arial"/>
          <w:b/>
        </w:rPr>
        <w:t>DECLARA </w:t>
      </w:r>
      <w:r>
        <w:rPr/>
        <w:t>que la societat a la qual representa, d’acord amb el que estableix el plec de clàusules</w:t>
      </w:r>
      <w:r>
        <w:rPr>
          <w:spacing w:val="-3"/>
        </w:rPr>
        <w:t> </w:t>
      </w:r>
      <w:r>
        <w:rPr/>
        <w:t>administratives</w:t>
      </w:r>
      <w:r>
        <w:rPr>
          <w:spacing w:val="-3"/>
        </w:rPr>
        <w:t> </w:t>
      </w:r>
      <w:r>
        <w:rPr/>
        <w:t>particulars,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compromet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adscriure</w:t>
      </w:r>
      <w:r>
        <w:rPr>
          <w:spacing w:val="-3"/>
        </w:rPr>
        <w:t> </w:t>
      </w:r>
      <w:r>
        <w:rPr/>
        <w:t>els</w:t>
      </w:r>
      <w:r>
        <w:rPr>
          <w:spacing w:val="-3"/>
        </w:rPr>
        <w:t> </w:t>
      </w:r>
      <w:r>
        <w:rPr/>
        <w:t>mitjans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determinen</w:t>
      </w:r>
      <w:r>
        <w:rPr>
          <w:spacing w:val="-3"/>
        </w:rPr>
        <w:t> </w:t>
      </w:r>
      <w:r>
        <w:rPr/>
        <w:t>a </w:t>
      </w:r>
      <w:r>
        <w:rPr>
          <w:spacing w:val="-2"/>
        </w:rPr>
        <w:t>continuació:</w:t>
      </w: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z w:val="20"/>
        </w:rPr>
        <w:t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en</w:t>
      </w:r>
      <w:r>
        <w:rPr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adscriure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no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integrats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l’estructura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  <w:jc w:val="both"/>
      </w:pPr>
      <w:r>
        <w:rPr>
          <w:spacing w:val="-4"/>
        </w:rPr>
        <w:t>També</w:t>
      </w:r>
      <w:r>
        <w:rPr>
          <w:spacing w:val="-2"/>
        </w:rPr>
        <w:t> </w:t>
      </w:r>
      <w:r>
        <w:rPr>
          <w:spacing w:val="-4"/>
        </w:rPr>
        <w:t>fa</w:t>
      </w:r>
      <w:r>
        <w:rPr>
          <w:spacing w:val="-1"/>
        </w:rPr>
        <w:t> </w:t>
      </w:r>
      <w:r>
        <w:rPr>
          <w:spacing w:val="-4"/>
        </w:rPr>
        <w:t>constar</w:t>
      </w:r>
      <w:r>
        <w:rPr>
          <w:spacing w:val="1"/>
        </w:rPr>
        <w:t> </w:t>
      </w:r>
      <w:r>
        <w:rPr>
          <w:spacing w:val="-4"/>
        </w:rPr>
        <w:t>que</w:t>
      </w:r>
      <w:r>
        <w:rPr>
          <w:spacing w:val="1"/>
        </w:rPr>
        <w:t> </w:t>
      </w:r>
      <w:r>
        <w:rPr>
          <w:spacing w:val="-4"/>
        </w:rPr>
        <w:t>accepta</w:t>
      </w:r>
      <w:r>
        <w:rPr/>
        <w:t> </w:t>
      </w:r>
      <w:r>
        <w:rPr>
          <w:spacing w:val="-4"/>
        </w:rPr>
        <w:t>el</w:t>
      </w:r>
      <w:r>
        <w:rPr>
          <w:spacing w:val="1"/>
        </w:rPr>
        <w:t> </w:t>
      </w:r>
      <w:r>
        <w:rPr>
          <w:spacing w:val="-4"/>
        </w:rPr>
        <w:t>caràcter</w:t>
      </w:r>
      <w:r>
        <w:rPr/>
        <w:t> </w:t>
      </w:r>
      <w:r>
        <w:rPr>
          <w:spacing w:val="-4"/>
        </w:rPr>
        <w:t>d’obligació</w:t>
      </w:r>
      <w:r>
        <w:rPr>
          <w:spacing w:val="1"/>
        </w:rPr>
        <w:t> </w:t>
      </w:r>
      <w:r>
        <w:rPr>
          <w:spacing w:val="-4"/>
        </w:rPr>
        <w:t>essencial</w:t>
      </w:r>
      <w:r>
        <w:rPr>
          <w:spacing w:val="-1"/>
        </w:rPr>
        <w:t> </w:t>
      </w:r>
      <w:r>
        <w:rPr>
          <w:spacing w:val="-4"/>
        </w:rPr>
        <w:t>d’aquest</w:t>
      </w:r>
      <w:r>
        <w:rPr/>
        <w:t> </w:t>
      </w:r>
      <w:r>
        <w:rPr>
          <w:spacing w:val="-4"/>
        </w:rPr>
        <w:t>compromís.</w:t>
      </w:r>
    </w:p>
    <w:p>
      <w:pPr>
        <w:pStyle w:val="BodyText"/>
        <w:spacing w:before="229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46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2336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1414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2848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49/51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13632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49/51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361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188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17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46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674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50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3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60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360" w:hanging="359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2025-11-14T11:08:44Z</dcterms:created>
  <dcterms:modified xsi:type="dcterms:W3CDTF">2025-11-14T11:08:44Z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LastSaved">
    <vt:filetime>2025-11-14T00:00:00Z</vt:filetime>
  </property>
  <property fmtid="{D5CDD505-2E9C-101B-9397-08002B2CF9AE}" pid="4" name="Producer">
    <vt:lpwstr>iLovePDF</vt:lpwstr>
  </property>
</Properties>
</file>