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4BE0" w14:textId="77777777" w:rsidR="00CD0F6F" w:rsidRDefault="00D77F9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AA6A68B" w14:textId="77777777" w:rsidR="00B80EE0" w:rsidRPr="00245720" w:rsidRDefault="00D77F9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64E9886A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051F6ADA" w14:textId="77777777" w:rsidR="00C70D51" w:rsidRPr="00B80EE0" w:rsidRDefault="00C70D51" w:rsidP="00C70D51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043FAFA0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1A413CB5" w14:textId="6508DD68" w:rsidR="00C70D51" w:rsidRPr="0016636A" w:rsidRDefault="00C70D51" w:rsidP="0071498C">
      <w:pPr>
        <w:rPr>
          <w:rFonts w:cs="Arial"/>
          <w:sz w:val="20"/>
        </w:rPr>
      </w:pPr>
      <w:r w:rsidRPr="00B80EE0">
        <w:rPr>
          <w:rFonts w:cs="Arial"/>
          <w:sz w:val="20"/>
        </w:rPr>
        <w:t>En/na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>, amb NIF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, en qualitat de 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>i en nom i representació de la societat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 xml:space="preserve">, amb CIF 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 i domiciliada a 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, segons escriptura pública autoritzada davant Notari/a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, en data 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>i amb número de protocol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, assabentat de l’anunci publicat en data 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en el perfil del contractant de l’Ajuntament de Sabadell i de les condicions i requisits que s’exigeixen per a l’adjudicació del contracte anomenat</w:t>
      </w:r>
      <w:r>
        <w:rPr>
          <w:rFonts w:cs="Arial"/>
          <w:sz w:val="20"/>
        </w:rPr>
        <w:t xml:space="preserve"> </w:t>
      </w:r>
      <w:r w:rsidRPr="00B913C2">
        <w:rPr>
          <w:rFonts w:cs="Arial"/>
          <w:b/>
          <w:sz w:val="21"/>
          <w:szCs w:val="21"/>
        </w:rPr>
        <w:t>“SERVEI DE TRANSPORT DE VIATGERS AMB UN CARRILET (VEHICLE ARTICULAT), PER RECÒRRER L’EIX COMERCIAL DE LA CIUTAT DE SABADELL DURANT LA CAMPANYA DE NADAL 202</w:t>
      </w:r>
      <w:r w:rsidR="00D77F90">
        <w:rPr>
          <w:rFonts w:cs="Arial"/>
          <w:b/>
          <w:sz w:val="21"/>
          <w:szCs w:val="21"/>
        </w:rPr>
        <w:t>6-2027 I 2027-2028</w:t>
      </w:r>
      <w:r>
        <w:rPr>
          <w:rFonts w:cs="Arial"/>
          <w:b/>
          <w:sz w:val="21"/>
          <w:szCs w:val="21"/>
        </w:rPr>
        <w:t>”</w:t>
      </w:r>
      <w:r>
        <w:rPr>
          <w:rFonts w:cs="Arial"/>
          <w:sz w:val="20"/>
        </w:rPr>
        <w:t xml:space="preserve">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53C2AC57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6E5A7579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F598411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482C433D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651C4470" w14:textId="77777777" w:rsidR="00C70D51" w:rsidRPr="0016636A" w:rsidRDefault="00C70D51" w:rsidP="00C70D51">
      <w:pPr>
        <w:rPr>
          <w:rFonts w:cs="Arial"/>
          <w:b/>
          <w:color w:val="000000"/>
          <w:spacing w:val="-2"/>
          <w:sz w:val="20"/>
        </w:rPr>
      </w:pPr>
      <w:r w:rsidRPr="0016636A">
        <w:rPr>
          <w:rFonts w:cs="Arial"/>
          <w:b/>
          <w:color w:val="000000"/>
          <w:spacing w:val="-2"/>
          <w:sz w:val="20"/>
        </w:rPr>
        <w:t>Criteris avaluables mitjançant fórmula</w:t>
      </w:r>
    </w:p>
    <w:p w14:paraId="087A6F42" w14:textId="77777777" w:rsidR="00C70D51" w:rsidRPr="0016636A" w:rsidRDefault="00C70D51" w:rsidP="00C70D51">
      <w:pPr>
        <w:autoSpaceDE w:val="0"/>
        <w:autoSpaceDN w:val="0"/>
        <w:adjustRightInd w:val="0"/>
        <w:rPr>
          <w:rFonts w:cs="Arial"/>
          <w:b/>
          <w:color w:val="000000"/>
          <w:spacing w:val="-2"/>
          <w:sz w:val="20"/>
        </w:rPr>
      </w:pPr>
    </w:p>
    <w:p w14:paraId="5C0AE009" w14:textId="5164CAD9" w:rsidR="00C70D51" w:rsidRPr="0071498C" w:rsidRDefault="00C70D51" w:rsidP="00C70D51">
      <w:pPr>
        <w:rPr>
          <w:rFonts w:cs="Arial"/>
          <w:b/>
          <w:bCs/>
          <w:color w:val="000000"/>
          <w:spacing w:val="-2"/>
          <w:sz w:val="20"/>
          <w:u w:val="single"/>
        </w:rPr>
      </w:pPr>
      <w:r w:rsidRPr="0071498C">
        <w:rPr>
          <w:rFonts w:cs="Arial"/>
          <w:b/>
          <w:bCs/>
          <w:color w:val="000000"/>
          <w:spacing w:val="-2"/>
          <w:sz w:val="20"/>
          <w:u w:val="single"/>
        </w:rPr>
        <w:t xml:space="preserve">Criteri 1.- </w:t>
      </w:r>
      <w:r w:rsidRPr="0071498C">
        <w:rPr>
          <w:rFonts w:cs="Arial"/>
          <w:b/>
          <w:bCs/>
          <w:color w:val="000000"/>
          <w:sz w:val="20"/>
          <w:u w:val="single"/>
        </w:rPr>
        <w:t>Oferta econòmica</w:t>
      </w:r>
      <w:r w:rsidR="0071498C" w:rsidRPr="0071498C">
        <w:rPr>
          <w:rFonts w:cs="Arial"/>
          <w:b/>
          <w:bCs/>
          <w:color w:val="000000"/>
          <w:sz w:val="20"/>
          <w:u w:val="single"/>
        </w:rPr>
        <w:t xml:space="preserve"> (Fins a 60 punts)</w:t>
      </w:r>
      <w:r w:rsidRPr="0071498C">
        <w:rPr>
          <w:rFonts w:cs="Arial"/>
          <w:b/>
          <w:bCs/>
          <w:color w:val="000000"/>
          <w:sz w:val="20"/>
          <w:u w:val="single"/>
        </w:rPr>
        <w:t>:</w:t>
      </w:r>
      <w:r w:rsidRPr="0071498C">
        <w:rPr>
          <w:rFonts w:cs="Arial"/>
          <w:b/>
          <w:bCs/>
          <w:color w:val="000000"/>
          <w:spacing w:val="-2"/>
          <w:sz w:val="20"/>
          <w:u w:val="single"/>
        </w:rPr>
        <w:t xml:space="preserve"> </w:t>
      </w:r>
    </w:p>
    <w:p w14:paraId="2841A7CA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79CEC726" w14:textId="77777777" w:rsidR="00C70D51" w:rsidRPr="0016636A" w:rsidRDefault="00C70D51" w:rsidP="00C70D5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>Import base:</w:t>
      </w:r>
    </w:p>
    <w:p w14:paraId="0CBAE3AF" w14:textId="77777777" w:rsidR="00C70D51" w:rsidRPr="0016636A" w:rsidRDefault="00C70D51" w:rsidP="00C70D5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>Import IVA:</w:t>
      </w:r>
    </w:p>
    <w:p w14:paraId="78BD732F" w14:textId="77777777" w:rsidR="00C70D51" w:rsidRPr="0016636A" w:rsidRDefault="00C70D51" w:rsidP="00C70D5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>Import total:</w:t>
      </w:r>
    </w:p>
    <w:p w14:paraId="5FA841FE" w14:textId="77777777" w:rsidR="00C70D51" w:rsidRDefault="00C70D51" w:rsidP="00C70D51">
      <w:pPr>
        <w:rPr>
          <w:rFonts w:cs="Arial"/>
          <w:color w:val="000000"/>
          <w:spacing w:val="-2"/>
          <w:sz w:val="20"/>
        </w:rPr>
      </w:pPr>
    </w:p>
    <w:p w14:paraId="54F8A0D0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613E28D9" w14:textId="443BA229" w:rsidR="00C70D51" w:rsidRPr="0071498C" w:rsidRDefault="00C70D51" w:rsidP="00C70D51">
      <w:pPr>
        <w:rPr>
          <w:rFonts w:cs="Arial"/>
          <w:b/>
          <w:bCs/>
          <w:color w:val="000000"/>
          <w:spacing w:val="-2"/>
          <w:sz w:val="20"/>
          <w:u w:val="single"/>
        </w:rPr>
      </w:pPr>
      <w:r w:rsidRPr="0071498C">
        <w:rPr>
          <w:rFonts w:cs="Arial"/>
          <w:b/>
          <w:bCs/>
          <w:color w:val="000000"/>
          <w:spacing w:val="-2"/>
          <w:sz w:val="20"/>
          <w:u w:val="single"/>
        </w:rPr>
        <w:t>Criteri 2</w:t>
      </w:r>
      <w:r w:rsidR="0071498C" w:rsidRPr="0071498C">
        <w:rPr>
          <w:rFonts w:cs="Arial"/>
          <w:b/>
          <w:bCs/>
          <w:color w:val="000000"/>
          <w:spacing w:val="-2"/>
          <w:sz w:val="20"/>
          <w:u w:val="single"/>
        </w:rPr>
        <w:t>. Temps de resposta en cas d’avaries (Fins a 20 punts)</w:t>
      </w:r>
      <w:r w:rsidRPr="0071498C">
        <w:rPr>
          <w:rFonts w:cs="Arial"/>
          <w:b/>
          <w:bCs/>
          <w:color w:val="000000"/>
          <w:sz w:val="20"/>
          <w:u w:val="single"/>
        </w:rPr>
        <w:t>:</w:t>
      </w:r>
      <w:r w:rsidRPr="0071498C">
        <w:rPr>
          <w:rFonts w:cs="Arial"/>
          <w:b/>
          <w:bCs/>
          <w:color w:val="000000"/>
          <w:spacing w:val="-2"/>
          <w:sz w:val="20"/>
          <w:u w:val="single"/>
        </w:rPr>
        <w:t xml:space="preserve"> </w:t>
      </w:r>
    </w:p>
    <w:p w14:paraId="28B1EC24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C70D51" w:rsidRPr="0016636A" w14:paraId="3E63FBC3" w14:textId="77777777" w:rsidTr="0071498C">
        <w:trPr>
          <w:trHeight w:val="359"/>
        </w:trPr>
        <w:tc>
          <w:tcPr>
            <w:tcW w:w="8103" w:type="dxa"/>
            <w:shd w:val="clear" w:color="auto" w:fill="auto"/>
          </w:tcPr>
          <w:p w14:paraId="0937D7F1" w14:textId="399F092D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16636A">
              <w:rPr>
                <w:rFonts w:cs="Arial"/>
                <w:color w:val="000000"/>
                <w:spacing w:val="-2"/>
                <w:sz w:val="20"/>
              </w:rP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="0071498C">
              <w:rPr>
                <w:rFonts w:cs="Arial"/>
                <w:color w:val="000000"/>
                <w:spacing w:val="-2"/>
                <w:sz w:val="20"/>
              </w:rPr>
              <w:t>Menys d’una hora: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20 punts.</w:t>
            </w:r>
          </w:p>
        </w:tc>
      </w:tr>
      <w:tr w:rsidR="00C70D51" w:rsidRPr="0016636A" w14:paraId="4985E669" w14:textId="77777777" w:rsidTr="0071498C">
        <w:trPr>
          <w:trHeight w:val="399"/>
        </w:trPr>
        <w:tc>
          <w:tcPr>
            <w:tcW w:w="8103" w:type="dxa"/>
            <w:shd w:val="clear" w:color="auto" w:fill="auto"/>
          </w:tcPr>
          <w:p w14:paraId="1CBE3F0F" w14:textId="0C138169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16636A">
              <w:rPr>
                <w:rFonts w:cs="Arial"/>
                <w:color w:val="000000"/>
                <w:spacing w:val="-2"/>
                <w:sz w:val="20"/>
              </w:rP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sz w:val="20"/>
              </w:rPr>
              <w:t xml:space="preserve"> </w:t>
            </w:r>
            <w:r w:rsidR="0071498C">
              <w:rPr>
                <w:rFonts w:cs="Arial"/>
                <w:color w:val="000000"/>
                <w:spacing w:val="-2"/>
                <w:sz w:val="20"/>
              </w:rPr>
              <w:t xml:space="preserve">Entre una y dues hores: </w:t>
            </w:r>
            <w:r w:rsidR="0071498C" w:rsidRPr="0071498C">
              <w:rPr>
                <w:rFonts w:cs="Arial"/>
                <w:b/>
                <w:bCs/>
                <w:color w:val="000000"/>
                <w:spacing w:val="-2"/>
                <w:sz w:val="20"/>
              </w:rPr>
              <w:t>10</w:t>
            </w:r>
            <w:r w:rsidRPr="0071498C">
              <w:rPr>
                <w:rFonts w:cs="Arial"/>
                <w:b/>
                <w:bCs/>
                <w:color w:val="000000"/>
                <w:spacing w:val="-2"/>
                <w:sz w:val="20"/>
              </w:rPr>
              <w:t xml:space="preserve"> punts.</w:t>
            </w:r>
          </w:p>
        </w:tc>
      </w:tr>
      <w:tr w:rsidR="0071498C" w:rsidRPr="0016636A" w14:paraId="35CFB2FE" w14:textId="77777777" w:rsidTr="0071498C">
        <w:trPr>
          <w:trHeight w:val="399"/>
        </w:trPr>
        <w:tc>
          <w:tcPr>
            <w:tcW w:w="8103" w:type="dxa"/>
            <w:shd w:val="clear" w:color="auto" w:fill="auto"/>
          </w:tcPr>
          <w:p w14:paraId="3BFB6147" w14:textId="35951F70" w:rsidR="0071498C" w:rsidRPr="0016636A" w:rsidRDefault="0071498C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16636A">
              <w:rPr>
                <w:rFonts w:cs="Arial"/>
                <w:color w:val="000000"/>
                <w:spacing w:val="-2"/>
                <w:sz w:val="20"/>
              </w:rP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sz w:val="20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</w:rPr>
              <w:t>Entre dues i quatre hores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: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5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  <w:tr w:rsidR="0071498C" w:rsidRPr="0016636A" w14:paraId="3AD2DD64" w14:textId="77777777" w:rsidTr="0071498C">
        <w:trPr>
          <w:trHeight w:val="399"/>
        </w:trPr>
        <w:tc>
          <w:tcPr>
            <w:tcW w:w="8103" w:type="dxa"/>
            <w:shd w:val="clear" w:color="auto" w:fill="auto"/>
          </w:tcPr>
          <w:p w14:paraId="27171023" w14:textId="67977CE3" w:rsidR="0071498C" w:rsidRPr="0016636A" w:rsidRDefault="0071498C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16636A">
              <w:rPr>
                <w:rFonts w:cs="Arial"/>
                <w:color w:val="000000"/>
                <w:spacing w:val="-2"/>
                <w:sz w:val="20"/>
              </w:rP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sz w:val="20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</w:rPr>
              <w:t>Més de quatre hores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: </w:t>
            </w:r>
            <w:r>
              <w:rPr>
                <w:rFonts w:cs="Arial"/>
                <w:color w:val="000000"/>
                <w:spacing w:val="-2"/>
                <w:sz w:val="20"/>
              </w:rPr>
              <w:t>0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 xml:space="preserve">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</w:tbl>
    <w:p w14:paraId="30E51A52" w14:textId="77777777" w:rsidR="00C70D51" w:rsidRDefault="00C70D51" w:rsidP="00C70D51">
      <w:pPr>
        <w:rPr>
          <w:rFonts w:cs="Arial"/>
          <w:color w:val="000000"/>
          <w:spacing w:val="-2"/>
          <w:sz w:val="20"/>
        </w:rPr>
      </w:pPr>
    </w:p>
    <w:p w14:paraId="1BE777EF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19F0D901" w14:textId="224C09B5" w:rsidR="00C70D51" w:rsidRPr="0071498C" w:rsidRDefault="00C70D51" w:rsidP="00C70D51">
      <w:pPr>
        <w:rPr>
          <w:rFonts w:cs="Arial"/>
          <w:b/>
          <w:bCs/>
          <w:color w:val="000000"/>
          <w:spacing w:val="-2"/>
          <w:sz w:val="20"/>
          <w:u w:val="single"/>
        </w:rPr>
      </w:pPr>
      <w:r w:rsidRPr="0071498C">
        <w:rPr>
          <w:rFonts w:cs="Arial"/>
          <w:b/>
          <w:bCs/>
          <w:color w:val="000000"/>
          <w:spacing w:val="-2"/>
          <w:sz w:val="20"/>
          <w:u w:val="single"/>
        </w:rPr>
        <w:t>Criteri 3.- Augment del número d’elements de la decoració nadalenca del carrilet</w:t>
      </w:r>
      <w:r w:rsidR="0071498C" w:rsidRPr="0071498C">
        <w:rPr>
          <w:rFonts w:cs="Arial"/>
          <w:b/>
          <w:bCs/>
          <w:color w:val="000000"/>
          <w:spacing w:val="-2"/>
          <w:sz w:val="20"/>
          <w:u w:val="single"/>
        </w:rPr>
        <w:t xml:space="preserve"> (Fins a 20 punts)</w:t>
      </w:r>
      <w:r w:rsidRPr="0071498C">
        <w:rPr>
          <w:rFonts w:cs="Arial"/>
          <w:b/>
          <w:bCs/>
          <w:color w:val="000000"/>
          <w:spacing w:val="-2"/>
          <w:sz w:val="20"/>
          <w:u w:val="single"/>
        </w:rPr>
        <w:t>:</w:t>
      </w:r>
    </w:p>
    <w:p w14:paraId="47C1B249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C70D51" w:rsidRPr="0016636A" w14:paraId="54790733" w14:textId="77777777" w:rsidTr="00F870A6">
        <w:trPr>
          <w:trHeight w:val="804"/>
        </w:trPr>
        <w:tc>
          <w:tcPr>
            <w:tcW w:w="8647" w:type="dxa"/>
            <w:shd w:val="clear" w:color="auto" w:fill="auto"/>
          </w:tcPr>
          <w:p w14:paraId="6CE179D3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16636A">
              <w:rPr>
                <w:rFonts w:cs="Arial"/>
                <w:color w:val="000000"/>
                <w:spacing w:val="-2"/>
                <w:sz w:val="20"/>
              </w:rP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Per cada garlanda de la decoració nadalenca del carrilet addicional, formada per una garlanda de color verda, 3 llaços vermells o flors vermelles i cordó de llums </w:t>
            </w:r>
            <w:proofErr w:type="spellStart"/>
            <w:r w:rsidRPr="0016636A">
              <w:rPr>
                <w:rFonts w:cs="Arial"/>
                <w:color w:val="000000"/>
                <w:spacing w:val="-2"/>
                <w:sz w:val="20"/>
              </w:rPr>
              <w:t>led</w:t>
            </w:r>
            <w:proofErr w:type="spellEnd"/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, no inclosa al PPT: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4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. </w:t>
            </w:r>
          </w:p>
          <w:p w14:paraId="210B95A8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t>Número de garlandes addicionals:___</w:t>
            </w:r>
          </w:p>
        </w:tc>
      </w:tr>
      <w:tr w:rsidR="00C70D51" w:rsidRPr="0016636A" w14:paraId="5685A28C" w14:textId="77777777" w:rsidTr="00F870A6">
        <w:trPr>
          <w:trHeight w:val="554"/>
        </w:trPr>
        <w:tc>
          <w:tcPr>
            <w:tcW w:w="8647" w:type="dxa"/>
            <w:shd w:val="clear" w:color="auto" w:fill="auto"/>
          </w:tcPr>
          <w:p w14:paraId="42162012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16636A">
              <w:rPr>
                <w:rFonts w:cs="Arial"/>
                <w:color w:val="000000"/>
                <w:spacing w:val="-2"/>
                <w:sz w:val="20"/>
              </w:rP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Per cada llaç de color vermell o flor vermella addicional no inclosos al PPT: 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2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>.</w:t>
            </w:r>
          </w:p>
          <w:p w14:paraId="65D925A2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t>Número de llaços o flors addicionals:___</w:t>
            </w:r>
          </w:p>
        </w:tc>
      </w:tr>
    </w:tbl>
    <w:p w14:paraId="5FB9C7DF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7535AF3E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5BC65016" w14:textId="2790D9AE" w:rsidR="00B80EE0" w:rsidRPr="00B80EE0" w:rsidRDefault="00C70D51" w:rsidP="00C70D51">
      <w:pPr>
        <w:rPr>
          <w:rFonts w:cs="Arial"/>
          <w:spacing w:val="-2"/>
          <w:sz w:val="20"/>
        </w:rPr>
      </w:pPr>
      <w:r w:rsidRPr="00B80EE0">
        <w:rPr>
          <w:rFonts w:cs="Arial"/>
          <w:spacing w:val="-2"/>
          <w:sz w:val="20"/>
        </w:rPr>
        <w:tab/>
      </w:r>
      <w:r w:rsidRPr="00B80EE0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 w:rsidRPr="00B80EE0"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 xml:space="preserve">la </w:t>
      </w:r>
      <w:r w:rsidRPr="00B80EE0">
        <w:rPr>
          <w:rFonts w:cs="Arial"/>
          <w:spacing w:val="-2"/>
          <w:sz w:val="20"/>
        </w:rPr>
        <w:t xml:space="preserve">data de </w:t>
      </w:r>
      <w:r>
        <w:rPr>
          <w:rFonts w:cs="Arial"/>
          <w:spacing w:val="-2"/>
          <w:sz w:val="20"/>
        </w:rPr>
        <w:t xml:space="preserve">la </w:t>
      </w:r>
      <w:r w:rsidRPr="00B80EE0">
        <w:rPr>
          <w:rFonts w:cs="Arial"/>
          <w:spacing w:val="-2"/>
          <w:sz w:val="20"/>
        </w:rPr>
        <w:t>signatura electrònica</w:t>
      </w:r>
    </w:p>
    <w:p w14:paraId="7FB9E21D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19246A80" w14:textId="77777777" w:rsidR="00B80EE0" w:rsidRPr="00B80EE0" w:rsidRDefault="00D77F9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65EC8C2A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3ECA14E1" w14:textId="77777777" w:rsidR="00B80EE0" w:rsidRPr="00CD0F6F" w:rsidRDefault="00D77F9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51964" w14:textId="77777777" w:rsidR="000130B2" w:rsidRDefault="000130B2">
      <w:r>
        <w:separator/>
      </w:r>
    </w:p>
  </w:endnote>
  <w:endnote w:type="continuationSeparator" w:id="0">
    <w:p w14:paraId="385EC04C" w14:textId="77777777" w:rsidR="000130B2" w:rsidRDefault="0001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7ACFA" w14:textId="77777777" w:rsidR="00A671FE" w:rsidRPr="00403A17" w:rsidRDefault="00D77F9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553EAC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F62CD26" w14:textId="77777777" w:rsidR="00A671FE" w:rsidRPr="00403A17" w:rsidRDefault="00D77F9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B9E4E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07139" w14:textId="77777777" w:rsidR="00A671FE" w:rsidRPr="009344E9" w:rsidRDefault="00D77F9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61455BF" w14:textId="77777777" w:rsidR="00A671FE" w:rsidRPr="009344E9" w:rsidRDefault="00D77F90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EA0ED53" wp14:editId="5EBD659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FF91A9" w14:textId="77777777" w:rsidR="00A671FE" w:rsidRDefault="00D77F9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A0ED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17FF91A9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2F0176C" wp14:editId="6FBF467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F0675" w14:textId="77777777" w:rsidR="000130B2" w:rsidRDefault="000130B2">
      <w:r>
        <w:separator/>
      </w:r>
    </w:p>
  </w:footnote>
  <w:footnote w:type="continuationSeparator" w:id="0">
    <w:p w14:paraId="3F828DD4" w14:textId="77777777" w:rsidR="000130B2" w:rsidRDefault="0001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442B6" w14:textId="77777777" w:rsidR="00790D58" w:rsidRDefault="00790D58" w:rsidP="00790D58">
    <w:pPr>
      <w:rPr>
        <w:noProof/>
        <w:lang w:val="es-ES"/>
      </w:rPr>
    </w:pPr>
  </w:p>
  <w:p w14:paraId="6E9022B8" w14:textId="77777777" w:rsidR="00A671FE" w:rsidRDefault="00D77F9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C14981B" wp14:editId="1D1C381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0EE8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171E51"/>
    <w:multiLevelType w:val="hybridMultilevel"/>
    <w:tmpl w:val="9C340124"/>
    <w:lvl w:ilvl="0" w:tplc="53ECF6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61864473">
    <w:abstractNumId w:val="11"/>
  </w:num>
  <w:num w:numId="2" w16cid:durableId="2142839169">
    <w:abstractNumId w:val="8"/>
  </w:num>
  <w:num w:numId="3" w16cid:durableId="921570619">
    <w:abstractNumId w:val="3"/>
  </w:num>
  <w:num w:numId="4" w16cid:durableId="1149591598">
    <w:abstractNumId w:val="2"/>
  </w:num>
  <w:num w:numId="5" w16cid:durableId="1145850514">
    <w:abstractNumId w:val="1"/>
  </w:num>
  <w:num w:numId="6" w16cid:durableId="1460496596">
    <w:abstractNumId w:val="0"/>
  </w:num>
  <w:num w:numId="7" w16cid:durableId="1596092160">
    <w:abstractNumId w:val="9"/>
  </w:num>
  <w:num w:numId="8" w16cid:durableId="735401490">
    <w:abstractNumId w:val="7"/>
  </w:num>
  <w:num w:numId="9" w16cid:durableId="596838111">
    <w:abstractNumId w:val="6"/>
  </w:num>
  <w:num w:numId="10" w16cid:durableId="307439574">
    <w:abstractNumId w:val="5"/>
  </w:num>
  <w:num w:numId="11" w16cid:durableId="1496606260">
    <w:abstractNumId w:val="4"/>
  </w:num>
  <w:num w:numId="12" w16cid:durableId="17728969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30B2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41A0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1498C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2B78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70D51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77F90"/>
    <w:rsid w:val="00D82ABE"/>
    <w:rsid w:val="00D82DE9"/>
    <w:rsid w:val="00D85CA5"/>
    <w:rsid w:val="00D93F6D"/>
    <w:rsid w:val="00DA7813"/>
    <w:rsid w:val="00DB1DF2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6A2C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40EE2-E5F0-40DD-9C4F-FFD7839F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27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Hinojo N Elena ÀREA D'ECONOMIA I SERVEIS CENTRALS</cp:lastModifiedBy>
  <cp:revision>10</cp:revision>
  <cp:lastPrinted>2015-04-24T12:36:00Z</cp:lastPrinted>
  <dcterms:created xsi:type="dcterms:W3CDTF">2024-03-04T13:10:00Z</dcterms:created>
  <dcterms:modified xsi:type="dcterms:W3CDTF">2026-06-09T11:36:00Z</dcterms:modified>
</cp:coreProperties>
</file>